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735F" w14:textId="48A3C122" w:rsidR="00893437" w:rsidRPr="00893437" w:rsidRDefault="00893437" w:rsidP="00F140A6">
      <w:pPr>
        <w:pStyle w:val="NoSpacing"/>
      </w:pPr>
      <w:r w:rsidRPr="00893437">
        <w:t>These Perilous Times</w:t>
      </w:r>
    </w:p>
    <w:p w14:paraId="070AA2AF" w14:textId="60A7CECD" w:rsidR="00893437" w:rsidRDefault="00893437" w:rsidP="00893437">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56"/>
          <w:szCs w:val="56"/>
        </w:rPr>
      </w:pPr>
      <w:r w:rsidRPr="00893437">
        <w:rPr>
          <w:rFonts w:ascii="French Script MT" w:hAnsi="French Script MT"/>
          <w:b/>
          <w:bCs/>
          <w:sz w:val="56"/>
          <w:szCs w:val="56"/>
        </w:rPr>
        <w:t>Vol.15, No. 18, Sept. 21, 2023</w:t>
      </w:r>
    </w:p>
    <w:p w14:paraId="4D73BD65" w14:textId="77777777" w:rsidR="00893437" w:rsidRPr="00893437" w:rsidRDefault="00893437" w:rsidP="00893437">
      <w:pPr>
        <w:spacing w:after="0"/>
        <w:jc w:val="center"/>
        <w:rPr>
          <w:rFonts w:ascii="French Script MT" w:hAnsi="French Script MT"/>
          <w:b/>
          <w:bCs/>
          <w:sz w:val="20"/>
          <w:szCs w:val="20"/>
        </w:rPr>
      </w:pPr>
    </w:p>
    <w:p w14:paraId="47F6748B" w14:textId="55FB56F0" w:rsidR="00C733E7" w:rsidRDefault="00893437" w:rsidP="00893437">
      <w:pPr>
        <w:spacing w:after="0"/>
        <w:jc w:val="center"/>
        <w:rPr>
          <w:rFonts w:ascii="Book Antiqua" w:hAnsi="Book Antiqua"/>
          <w:b/>
          <w:bCs/>
          <w:sz w:val="28"/>
          <w:szCs w:val="28"/>
        </w:rPr>
      </w:pPr>
      <w:r>
        <w:rPr>
          <w:rFonts w:ascii="Book Antiqua" w:hAnsi="Book Antiqua"/>
          <w:b/>
          <w:bCs/>
          <w:sz w:val="28"/>
          <w:szCs w:val="28"/>
        </w:rPr>
        <w:t>“</w:t>
      </w:r>
      <w:r w:rsidRPr="00893437">
        <w:rPr>
          <w:rFonts w:ascii="Book Antiqua" w:hAnsi="Book Antiqua"/>
          <w:b/>
          <w:bCs/>
          <w:sz w:val="28"/>
          <w:szCs w:val="28"/>
        </w:rPr>
        <w:t>Harbi</w:t>
      </w:r>
      <w:r>
        <w:rPr>
          <w:rFonts w:ascii="Book Antiqua" w:hAnsi="Book Antiqua"/>
          <w:b/>
          <w:bCs/>
          <w:sz w:val="28"/>
          <w:szCs w:val="28"/>
        </w:rPr>
        <w:t>n</w:t>
      </w:r>
      <w:r w:rsidRPr="00893437">
        <w:rPr>
          <w:rFonts w:ascii="Book Antiqua" w:hAnsi="Book Antiqua"/>
          <w:b/>
          <w:bCs/>
          <w:sz w:val="28"/>
          <w:szCs w:val="28"/>
        </w:rPr>
        <w:t>gers</w:t>
      </w:r>
      <w:r>
        <w:rPr>
          <w:rFonts w:ascii="Book Antiqua" w:hAnsi="Book Antiqua"/>
          <w:b/>
          <w:bCs/>
          <w:sz w:val="28"/>
          <w:szCs w:val="28"/>
        </w:rPr>
        <w:t xml:space="preserve"> of </w:t>
      </w:r>
      <w:r w:rsidR="00753E1F">
        <w:rPr>
          <w:rFonts w:ascii="Book Antiqua" w:hAnsi="Book Antiqua"/>
          <w:b/>
          <w:bCs/>
          <w:sz w:val="28"/>
          <w:szCs w:val="28"/>
        </w:rPr>
        <w:t>End-time Events</w:t>
      </w:r>
      <w:r>
        <w:rPr>
          <w:rFonts w:ascii="Book Antiqua" w:hAnsi="Book Antiqua"/>
          <w:b/>
          <w:bCs/>
          <w:sz w:val="28"/>
          <w:szCs w:val="28"/>
        </w:rPr>
        <w:t>”</w:t>
      </w:r>
    </w:p>
    <w:p w14:paraId="7068932A" w14:textId="768449DA" w:rsidR="00893437" w:rsidRPr="004F3850" w:rsidRDefault="00893437" w:rsidP="00893437">
      <w:pPr>
        <w:spacing w:after="0"/>
        <w:jc w:val="center"/>
        <w:rPr>
          <w:rFonts w:ascii="Book Antiqua" w:hAnsi="Book Antiqua"/>
          <w:b/>
          <w:bCs/>
          <w:sz w:val="20"/>
          <w:szCs w:val="20"/>
        </w:rPr>
      </w:pPr>
    </w:p>
    <w:p w14:paraId="6F61F28A" w14:textId="44E71700" w:rsidR="00386031" w:rsidRPr="003760E0" w:rsidRDefault="00386031" w:rsidP="003760E0">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sidRPr="003760E0">
        <w:rPr>
          <w:rFonts w:ascii="Book Antiqua" w:hAnsi="Book Antiqua"/>
          <w:sz w:val="28"/>
          <w:szCs w:val="28"/>
        </w:rPr>
        <w:t xml:space="preserve"> </w:t>
      </w:r>
      <w:r w:rsidR="003760E0">
        <w:rPr>
          <w:rFonts w:ascii="Book Antiqua" w:hAnsi="Book Antiqua"/>
          <w:sz w:val="28"/>
          <w:szCs w:val="28"/>
        </w:rPr>
        <w:t>“</w:t>
      </w:r>
      <w:r w:rsidRPr="003760E0">
        <w:rPr>
          <w:rFonts w:ascii="Book Antiqua" w:hAnsi="Book Antiqua"/>
          <w:sz w:val="28"/>
          <w:szCs w:val="28"/>
        </w:rPr>
        <w:t>I have told</w:t>
      </w:r>
      <w:r w:rsidR="003760E0" w:rsidRPr="003760E0">
        <w:rPr>
          <w:rFonts w:ascii="Book Antiqua" w:hAnsi="Book Antiqua"/>
          <w:sz w:val="28"/>
          <w:szCs w:val="28"/>
        </w:rPr>
        <w:t xml:space="preserve"> </w:t>
      </w:r>
      <w:r w:rsidR="00B00657">
        <w:rPr>
          <w:rFonts w:ascii="Book Antiqua" w:hAnsi="Book Antiqua"/>
          <w:sz w:val="28"/>
          <w:szCs w:val="28"/>
        </w:rPr>
        <w:t xml:space="preserve">you </w:t>
      </w:r>
      <w:r w:rsidR="003760E0" w:rsidRPr="003760E0">
        <w:rPr>
          <w:rFonts w:ascii="Book Antiqua" w:hAnsi="Book Antiqua"/>
          <w:sz w:val="28"/>
          <w:szCs w:val="28"/>
        </w:rPr>
        <w:t>this now</w:t>
      </w:r>
      <w:r w:rsidRPr="003760E0">
        <w:rPr>
          <w:rFonts w:ascii="Book Antiqua" w:hAnsi="Book Antiqua"/>
          <w:sz w:val="28"/>
          <w:szCs w:val="28"/>
        </w:rPr>
        <w:t xml:space="preserve"> that before it </w:t>
      </w:r>
      <w:r w:rsidR="003760E0" w:rsidRPr="003760E0">
        <w:rPr>
          <w:rFonts w:ascii="Book Antiqua" w:hAnsi="Book Antiqua"/>
          <w:sz w:val="28"/>
          <w:szCs w:val="28"/>
        </w:rPr>
        <w:t>happens, so when it does happen</w:t>
      </w:r>
      <w:r w:rsidR="0019543B">
        <w:rPr>
          <w:rFonts w:ascii="Book Antiqua" w:hAnsi="Book Antiqua"/>
          <w:sz w:val="28"/>
          <w:szCs w:val="28"/>
        </w:rPr>
        <w:t>,</w:t>
      </w:r>
      <w:r w:rsidRPr="003760E0">
        <w:rPr>
          <w:rFonts w:ascii="Book Antiqua" w:hAnsi="Book Antiqua"/>
          <w:sz w:val="28"/>
          <w:szCs w:val="28"/>
        </w:rPr>
        <w:t xml:space="preserve"> you </w:t>
      </w:r>
      <w:r w:rsidR="003760E0" w:rsidRPr="003760E0">
        <w:rPr>
          <w:rFonts w:ascii="Book Antiqua" w:hAnsi="Book Antiqua"/>
          <w:sz w:val="28"/>
          <w:szCs w:val="28"/>
        </w:rPr>
        <w:t>will</w:t>
      </w:r>
      <w:r w:rsidRPr="003760E0">
        <w:rPr>
          <w:rFonts w:ascii="Book Antiqua" w:hAnsi="Book Antiqua"/>
          <w:sz w:val="28"/>
          <w:szCs w:val="28"/>
        </w:rPr>
        <w:t xml:space="preserve"> believe.” John 14:29</w:t>
      </w:r>
      <w:r w:rsidR="003760E0" w:rsidRPr="003760E0">
        <w:rPr>
          <w:rFonts w:ascii="Book Antiqua" w:hAnsi="Book Antiqua"/>
          <w:sz w:val="28"/>
          <w:szCs w:val="28"/>
        </w:rPr>
        <w:t xml:space="preserve"> TEV</w:t>
      </w:r>
    </w:p>
    <w:p w14:paraId="62BFF141" w14:textId="77777777" w:rsidR="00893437" w:rsidRPr="00753E1F" w:rsidRDefault="00893437" w:rsidP="00893437">
      <w:pPr>
        <w:spacing w:after="0"/>
        <w:jc w:val="center"/>
        <w:rPr>
          <w:rFonts w:ascii="Book Antiqua" w:hAnsi="Book Antiqua"/>
          <w:b/>
          <w:bCs/>
          <w:sz w:val="20"/>
          <w:szCs w:val="20"/>
        </w:rPr>
      </w:pPr>
    </w:p>
    <w:p w14:paraId="58CDCC0D" w14:textId="55838AAC" w:rsidR="0091779E" w:rsidRDefault="00753E1F" w:rsidP="0091779E">
      <w:pPr>
        <w:spacing w:after="0"/>
        <w:rPr>
          <w:rFonts w:ascii="Book Antiqua" w:hAnsi="Book Antiqua"/>
          <w:sz w:val="28"/>
          <w:szCs w:val="28"/>
        </w:rPr>
      </w:pPr>
      <w:r>
        <w:rPr>
          <w:rFonts w:ascii="Book Antiqua" w:hAnsi="Book Antiqua"/>
          <w:sz w:val="28"/>
          <w:szCs w:val="28"/>
        </w:rPr>
        <w:t>“…Deception…” (Matt. 24:3)</w:t>
      </w:r>
      <w:r w:rsidR="0091779E">
        <w:rPr>
          <w:rFonts w:ascii="Book Antiqua" w:hAnsi="Book Antiqua"/>
          <w:sz w:val="28"/>
          <w:szCs w:val="28"/>
        </w:rPr>
        <w:t>.</w:t>
      </w:r>
      <w:r>
        <w:rPr>
          <w:rFonts w:ascii="Book Antiqua" w:hAnsi="Book Antiqua"/>
          <w:sz w:val="28"/>
          <w:szCs w:val="28"/>
        </w:rPr>
        <w:t xml:space="preserve"> “…Wars and rumors of wars, nation against nation</w:t>
      </w:r>
      <w:r w:rsidR="00023FA9">
        <w:rPr>
          <w:rFonts w:ascii="Book Antiqua" w:hAnsi="Book Antiqua"/>
          <w:sz w:val="28"/>
          <w:szCs w:val="28"/>
        </w:rPr>
        <w:t>, kingdom against kingdom</w:t>
      </w:r>
      <w:r>
        <w:rPr>
          <w:rFonts w:ascii="Book Antiqua" w:hAnsi="Book Antiqua"/>
          <w:sz w:val="28"/>
          <w:szCs w:val="28"/>
        </w:rPr>
        <w:t>… “(Matt. 24:6)</w:t>
      </w:r>
      <w:r w:rsidR="0091779E">
        <w:rPr>
          <w:rFonts w:ascii="Book Antiqua" w:hAnsi="Book Antiqua"/>
          <w:sz w:val="28"/>
          <w:szCs w:val="28"/>
        </w:rPr>
        <w:t>.</w:t>
      </w:r>
      <w:r>
        <w:rPr>
          <w:rFonts w:ascii="Book Antiqua" w:hAnsi="Book Antiqua"/>
          <w:sz w:val="28"/>
          <w:szCs w:val="28"/>
        </w:rPr>
        <w:t xml:space="preserve"> “…Famines, pestilences, and earthquakes in various</w:t>
      </w:r>
      <w:r w:rsidR="00023FA9">
        <w:rPr>
          <w:rFonts w:ascii="Book Antiqua" w:hAnsi="Book Antiqua"/>
          <w:sz w:val="28"/>
          <w:szCs w:val="28"/>
        </w:rPr>
        <w:t xml:space="preserve"> </w:t>
      </w:r>
      <w:r>
        <w:rPr>
          <w:rFonts w:ascii="Book Antiqua" w:hAnsi="Book Antiqua"/>
          <w:sz w:val="28"/>
          <w:szCs w:val="28"/>
        </w:rPr>
        <w:t>places…” (Matt. 24</w:t>
      </w:r>
      <w:r w:rsidR="0022439A">
        <w:rPr>
          <w:rFonts w:ascii="Book Antiqua" w:hAnsi="Book Antiqua"/>
          <w:sz w:val="28"/>
          <w:szCs w:val="28"/>
        </w:rPr>
        <w:t>:7)</w:t>
      </w:r>
      <w:r w:rsidR="0091779E">
        <w:rPr>
          <w:rFonts w:ascii="Book Antiqua" w:hAnsi="Book Antiqua"/>
          <w:sz w:val="28"/>
          <w:szCs w:val="28"/>
        </w:rPr>
        <w:t>.</w:t>
      </w:r>
      <w:r w:rsidR="0022439A">
        <w:rPr>
          <w:rFonts w:ascii="Book Antiqua" w:hAnsi="Book Antiqua"/>
          <w:sz w:val="28"/>
          <w:szCs w:val="28"/>
        </w:rPr>
        <w:t xml:space="preserve"> </w:t>
      </w:r>
      <w:r w:rsidR="00317380">
        <w:rPr>
          <w:rFonts w:ascii="Book Antiqua" w:hAnsi="Book Antiqua"/>
          <w:sz w:val="28"/>
          <w:szCs w:val="28"/>
        </w:rPr>
        <w:t>“These are the beginning of labor pangs…” (Matt. 24:8</w:t>
      </w:r>
      <w:r w:rsidR="009D7713">
        <w:rPr>
          <w:rFonts w:ascii="Book Antiqua" w:hAnsi="Book Antiqua"/>
          <w:sz w:val="28"/>
          <w:szCs w:val="28"/>
        </w:rPr>
        <w:t>)</w:t>
      </w:r>
      <w:r w:rsidR="0091779E">
        <w:rPr>
          <w:rFonts w:ascii="Book Antiqua" w:hAnsi="Book Antiqua"/>
          <w:sz w:val="28"/>
          <w:szCs w:val="28"/>
        </w:rPr>
        <w:t>.</w:t>
      </w:r>
      <w:r w:rsidR="009D7713">
        <w:rPr>
          <w:rFonts w:ascii="Book Antiqua" w:hAnsi="Book Antiqua"/>
          <w:sz w:val="28"/>
          <w:szCs w:val="28"/>
        </w:rPr>
        <w:t xml:space="preserve"> “… they will kill you and </w:t>
      </w:r>
      <w:r w:rsidR="0090238B">
        <w:rPr>
          <w:rFonts w:ascii="Book Antiqua" w:hAnsi="Book Antiqua"/>
          <w:sz w:val="28"/>
          <w:szCs w:val="28"/>
        </w:rPr>
        <w:t xml:space="preserve">you will be </w:t>
      </w:r>
      <w:r w:rsidR="009D7713">
        <w:rPr>
          <w:rFonts w:ascii="Book Antiqua" w:hAnsi="Book Antiqua"/>
          <w:sz w:val="28"/>
          <w:szCs w:val="28"/>
        </w:rPr>
        <w:t>hated by all nation</w:t>
      </w:r>
      <w:r w:rsidR="0090238B">
        <w:rPr>
          <w:rFonts w:ascii="Book Antiqua" w:hAnsi="Book Antiqua"/>
          <w:sz w:val="28"/>
          <w:szCs w:val="28"/>
        </w:rPr>
        <w:t>s</w:t>
      </w:r>
      <w:r w:rsidR="009D7713">
        <w:rPr>
          <w:rFonts w:ascii="Book Antiqua" w:hAnsi="Book Antiqua"/>
          <w:sz w:val="28"/>
          <w:szCs w:val="28"/>
        </w:rPr>
        <w:t xml:space="preserve"> for My names sake…” (Matt. 24:9)</w:t>
      </w:r>
      <w:r w:rsidR="0091779E">
        <w:rPr>
          <w:rFonts w:ascii="Book Antiqua" w:hAnsi="Book Antiqua"/>
          <w:sz w:val="28"/>
          <w:szCs w:val="28"/>
        </w:rPr>
        <w:t>.</w:t>
      </w:r>
      <w:r w:rsidR="0090238B">
        <w:rPr>
          <w:rFonts w:ascii="Book Antiqua" w:hAnsi="Book Antiqua"/>
          <w:sz w:val="28"/>
          <w:szCs w:val="28"/>
        </w:rPr>
        <w:t xml:space="preserve"> “… Betrayal of one another…</w:t>
      </w:r>
      <w:r w:rsidR="009D7713">
        <w:rPr>
          <w:rFonts w:ascii="Book Antiqua" w:hAnsi="Book Antiqua"/>
          <w:sz w:val="28"/>
          <w:szCs w:val="28"/>
        </w:rPr>
        <w:t xml:space="preserve"> </w:t>
      </w:r>
      <w:r w:rsidR="0091779E">
        <w:rPr>
          <w:rFonts w:ascii="Book Antiqua" w:hAnsi="Book Antiqua"/>
          <w:sz w:val="28"/>
          <w:szCs w:val="28"/>
        </w:rPr>
        <w:t>“(</w:t>
      </w:r>
      <w:r w:rsidR="0090238B">
        <w:rPr>
          <w:rFonts w:ascii="Book Antiqua" w:hAnsi="Book Antiqua"/>
          <w:sz w:val="28"/>
          <w:szCs w:val="28"/>
        </w:rPr>
        <w:t>Matt 24:10)</w:t>
      </w:r>
      <w:r w:rsidR="0091779E">
        <w:rPr>
          <w:rFonts w:ascii="Book Antiqua" w:hAnsi="Book Antiqua"/>
          <w:sz w:val="28"/>
          <w:szCs w:val="28"/>
        </w:rPr>
        <w:t>.</w:t>
      </w:r>
      <w:r w:rsidR="0090238B">
        <w:rPr>
          <w:rFonts w:ascii="Book Antiqua" w:hAnsi="Book Antiqua"/>
          <w:sz w:val="28"/>
          <w:szCs w:val="28"/>
        </w:rPr>
        <w:t xml:space="preserve"> </w:t>
      </w:r>
      <w:r w:rsidR="003B0B02">
        <w:rPr>
          <w:rFonts w:ascii="Book Antiqua" w:hAnsi="Book Antiqua"/>
          <w:sz w:val="28"/>
          <w:szCs w:val="28"/>
        </w:rPr>
        <w:t>“</w:t>
      </w:r>
      <w:r w:rsidR="009D7713">
        <w:rPr>
          <w:rFonts w:ascii="Book Antiqua" w:hAnsi="Book Antiqua"/>
          <w:sz w:val="28"/>
          <w:szCs w:val="28"/>
        </w:rPr>
        <w:t>…</w:t>
      </w:r>
      <w:r w:rsidR="0090238B">
        <w:rPr>
          <w:rFonts w:ascii="Book Antiqua" w:hAnsi="Book Antiqua"/>
          <w:sz w:val="28"/>
          <w:szCs w:val="28"/>
        </w:rPr>
        <w:t>M</w:t>
      </w:r>
      <w:r w:rsidR="009D7713">
        <w:rPr>
          <w:rFonts w:ascii="Book Antiqua" w:hAnsi="Book Antiqua"/>
          <w:sz w:val="28"/>
          <w:szCs w:val="28"/>
        </w:rPr>
        <w:t>any false prophets</w:t>
      </w:r>
      <w:r w:rsidR="0090238B">
        <w:rPr>
          <w:rFonts w:ascii="Book Antiqua" w:hAnsi="Book Antiqua"/>
          <w:sz w:val="28"/>
          <w:szCs w:val="28"/>
        </w:rPr>
        <w:t xml:space="preserve"> will arise</w:t>
      </w:r>
      <w:r w:rsidR="003B0B02">
        <w:rPr>
          <w:rFonts w:ascii="Book Antiqua" w:hAnsi="Book Antiqua"/>
          <w:sz w:val="28"/>
          <w:szCs w:val="28"/>
        </w:rPr>
        <w:t xml:space="preserve"> deceiving many…</w:t>
      </w:r>
      <w:r w:rsidR="009D7713">
        <w:rPr>
          <w:rFonts w:ascii="Book Antiqua" w:hAnsi="Book Antiqua"/>
          <w:sz w:val="28"/>
          <w:szCs w:val="28"/>
        </w:rPr>
        <w:t xml:space="preserve"> </w:t>
      </w:r>
      <w:r w:rsidR="003B0B02">
        <w:rPr>
          <w:rFonts w:ascii="Book Antiqua" w:hAnsi="Book Antiqua"/>
          <w:sz w:val="28"/>
          <w:szCs w:val="28"/>
        </w:rPr>
        <w:t xml:space="preserve">(Matt. </w:t>
      </w:r>
      <w:r w:rsidR="009D7713">
        <w:rPr>
          <w:rFonts w:ascii="Book Antiqua" w:hAnsi="Book Antiqua"/>
          <w:sz w:val="28"/>
          <w:szCs w:val="28"/>
        </w:rPr>
        <w:t>24:</w:t>
      </w:r>
      <w:r w:rsidR="003B0B02">
        <w:rPr>
          <w:rFonts w:ascii="Book Antiqua" w:hAnsi="Book Antiqua"/>
          <w:sz w:val="28"/>
          <w:szCs w:val="28"/>
        </w:rPr>
        <w:t xml:space="preserve"> 11, 24)</w:t>
      </w:r>
      <w:r w:rsidR="0091779E">
        <w:rPr>
          <w:rFonts w:ascii="Book Antiqua" w:hAnsi="Book Antiqua"/>
          <w:sz w:val="28"/>
          <w:szCs w:val="28"/>
        </w:rPr>
        <w:t>.</w:t>
      </w:r>
      <w:r w:rsidR="003B0B02">
        <w:rPr>
          <w:rFonts w:ascii="Book Antiqua" w:hAnsi="Book Antiqua"/>
          <w:sz w:val="28"/>
          <w:szCs w:val="28"/>
        </w:rPr>
        <w:t xml:space="preserve"> </w:t>
      </w:r>
      <w:r w:rsidR="00893437">
        <w:rPr>
          <w:rFonts w:ascii="Book Antiqua" w:hAnsi="Book Antiqua"/>
          <w:sz w:val="28"/>
          <w:szCs w:val="28"/>
        </w:rPr>
        <w:t>“…</w:t>
      </w:r>
      <w:r w:rsidR="003B0B02">
        <w:rPr>
          <w:rFonts w:ascii="Book Antiqua" w:hAnsi="Book Antiqua"/>
          <w:sz w:val="28"/>
          <w:szCs w:val="28"/>
        </w:rPr>
        <w:t>Learn a parable from the fig tree</w:t>
      </w:r>
      <w:r w:rsidR="00023FA9">
        <w:rPr>
          <w:rFonts w:ascii="Book Antiqua" w:hAnsi="Book Antiqua"/>
          <w:sz w:val="28"/>
          <w:szCs w:val="28"/>
        </w:rPr>
        <w:t>,</w:t>
      </w:r>
      <w:r w:rsidR="003B0B02">
        <w:rPr>
          <w:rFonts w:ascii="Book Antiqua" w:hAnsi="Book Antiqua"/>
          <w:sz w:val="28"/>
          <w:szCs w:val="28"/>
        </w:rPr>
        <w:t xml:space="preserve"> w</w:t>
      </w:r>
      <w:r w:rsidR="00893437">
        <w:rPr>
          <w:rFonts w:ascii="Book Antiqua" w:hAnsi="Book Antiqua"/>
          <w:sz w:val="28"/>
          <w:szCs w:val="28"/>
        </w:rPr>
        <w:t xml:space="preserve">hen </w:t>
      </w:r>
      <w:r w:rsidR="00023FA9">
        <w:rPr>
          <w:rFonts w:ascii="Book Antiqua" w:hAnsi="Book Antiqua"/>
          <w:sz w:val="28"/>
          <w:szCs w:val="28"/>
        </w:rPr>
        <w:t>its</w:t>
      </w:r>
      <w:r w:rsidR="00893437">
        <w:rPr>
          <w:rFonts w:ascii="Book Antiqua" w:hAnsi="Book Antiqua"/>
          <w:sz w:val="28"/>
          <w:szCs w:val="28"/>
        </w:rPr>
        <w:t xml:space="preserve"> branch is yet tender…</w:t>
      </w:r>
      <w:r w:rsidR="003B0B02">
        <w:rPr>
          <w:rFonts w:ascii="Book Antiqua" w:hAnsi="Book Antiqua"/>
          <w:sz w:val="28"/>
          <w:szCs w:val="28"/>
        </w:rPr>
        <w:t>”</w:t>
      </w:r>
      <w:r w:rsidR="0091779E">
        <w:rPr>
          <w:rFonts w:ascii="Book Antiqua" w:hAnsi="Book Antiqua"/>
          <w:sz w:val="28"/>
          <w:szCs w:val="28"/>
        </w:rPr>
        <w:t xml:space="preserve"> (Matt.</w:t>
      </w:r>
      <w:r w:rsidR="003B0B02">
        <w:rPr>
          <w:rFonts w:ascii="Book Antiqua" w:hAnsi="Book Antiqua"/>
          <w:sz w:val="28"/>
          <w:szCs w:val="28"/>
        </w:rPr>
        <w:t xml:space="preserve"> 24:</w:t>
      </w:r>
      <w:r w:rsidR="0091779E">
        <w:rPr>
          <w:rFonts w:ascii="Book Antiqua" w:hAnsi="Book Antiqua"/>
          <w:sz w:val="28"/>
          <w:szCs w:val="28"/>
        </w:rPr>
        <w:t>32).</w:t>
      </w:r>
      <w:r w:rsidR="00023FA9">
        <w:rPr>
          <w:rFonts w:ascii="Book Antiqua" w:hAnsi="Book Antiqua"/>
          <w:sz w:val="28"/>
          <w:szCs w:val="28"/>
        </w:rPr>
        <w:t xml:space="preserve"> </w:t>
      </w:r>
      <w:r w:rsidR="0091779E">
        <w:rPr>
          <w:rFonts w:ascii="Book Antiqua" w:hAnsi="Book Antiqua"/>
          <w:sz w:val="28"/>
          <w:szCs w:val="28"/>
        </w:rPr>
        <w:t xml:space="preserve">“…When you see all these things…” Matt. 24:24:33). “No one </w:t>
      </w:r>
      <w:r w:rsidR="00023FA9">
        <w:rPr>
          <w:rFonts w:ascii="Book Antiqua" w:hAnsi="Book Antiqua"/>
          <w:sz w:val="28"/>
          <w:szCs w:val="28"/>
        </w:rPr>
        <w:t>knows</w:t>
      </w:r>
      <w:r w:rsidR="0091779E">
        <w:rPr>
          <w:rFonts w:ascii="Book Antiqua" w:hAnsi="Book Antiqua"/>
          <w:sz w:val="28"/>
          <w:szCs w:val="28"/>
        </w:rPr>
        <w:t xml:space="preserve"> the hour of Jesus’s coming, except the Father.” (Matt. 24:36).  “…As in the days of Noah, and Lot</w:t>
      </w:r>
      <w:r w:rsidR="006E66D1">
        <w:rPr>
          <w:rFonts w:ascii="Book Antiqua" w:hAnsi="Book Antiqua"/>
          <w:sz w:val="28"/>
          <w:szCs w:val="28"/>
        </w:rPr>
        <w:t xml:space="preserve"> were</w:t>
      </w:r>
      <w:r w:rsidR="0091779E">
        <w:rPr>
          <w:rFonts w:ascii="Book Antiqua" w:hAnsi="Book Antiqua"/>
          <w:sz w:val="28"/>
          <w:szCs w:val="28"/>
        </w:rPr>
        <w:t>…” (Matt 24: 37-39; Luke 17:28, 29).</w:t>
      </w:r>
      <w:r w:rsidR="00200ECE">
        <w:rPr>
          <w:rFonts w:ascii="Book Antiqua" w:hAnsi="Book Antiqua"/>
          <w:sz w:val="28"/>
          <w:szCs w:val="28"/>
        </w:rPr>
        <w:t xml:space="preserve"> </w:t>
      </w:r>
      <w:r w:rsidR="000B4A0C">
        <w:rPr>
          <w:rFonts w:ascii="Book Antiqua" w:hAnsi="Book Antiqua"/>
          <w:sz w:val="28"/>
          <w:szCs w:val="28"/>
        </w:rPr>
        <w:t>“… Watch therefore for you don’t know what hour your Lord is coming….” (Matt</w:t>
      </w:r>
      <w:r w:rsidR="00023FA9">
        <w:rPr>
          <w:rFonts w:ascii="Book Antiqua" w:hAnsi="Book Antiqua"/>
          <w:sz w:val="28"/>
          <w:szCs w:val="28"/>
        </w:rPr>
        <w:t xml:space="preserve">. </w:t>
      </w:r>
      <w:r w:rsidR="000B4A0C">
        <w:rPr>
          <w:rFonts w:ascii="Book Antiqua" w:hAnsi="Book Antiqua"/>
          <w:sz w:val="28"/>
          <w:szCs w:val="28"/>
        </w:rPr>
        <w:t xml:space="preserve">24:42). “… Be therefore also ready because you don’t know what hour your </w:t>
      </w:r>
      <w:r w:rsidR="00023FA9">
        <w:rPr>
          <w:rFonts w:ascii="Book Antiqua" w:hAnsi="Book Antiqua"/>
          <w:sz w:val="28"/>
          <w:szCs w:val="28"/>
        </w:rPr>
        <w:t>L</w:t>
      </w:r>
      <w:r w:rsidR="000B4A0C">
        <w:rPr>
          <w:rFonts w:ascii="Book Antiqua" w:hAnsi="Book Antiqua"/>
          <w:sz w:val="28"/>
          <w:szCs w:val="28"/>
        </w:rPr>
        <w:t>ord will come…” (Matt. 24:44)</w:t>
      </w:r>
      <w:r w:rsidR="00023FA9">
        <w:rPr>
          <w:rFonts w:ascii="Book Antiqua" w:hAnsi="Book Antiqua"/>
          <w:sz w:val="28"/>
          <w:szCs w:val="28"/>
        </w:rPr>
        <w:t>.</w:t>
      </w:r>
      <w:r w:rsidR="007B7D30">
        <w:rPr>
          <w:rFonts w:ascii="Book Antiqua" w:hAnsi="Book Antiqua"/>
          <w:sz w:val="28"/>
          <w:szCs w:val="28"/>
        </w:rPr>
        <w:t xml:space="preserve"> </w:t>
      </w:r>
      <w:r w:rsidR="00C91E52">
        <w:rPr>
          <w:rFonts w:ascii="Book Antiqua" w:hAnsi="Book Antiqua"/>
          <w:sz w:val="28"/>
          <w:szCs w:val="28"/>
        </w:rPr>
        <w:t>Written over two millennia ago, but sound</w:t>
      </w:r>
      <w:r w:rsidR="00B319FD">
        <w:rPr>
          <w:rFonts w:ascii="Book Antiqua" w:hAnsi="Book Antiqua"/>
          <w:sz w:val="28"/>
          <w:szCs w:val="28"/>
        </w:rPr>
        <w:t>s</w:t>
      </w:r>
      <w:r w:rsidR="00C91E52">
        <w:rPr>
          <w:rFonts w:ascii="Book Antiqua" w:hAnsi="Book Antiqua"/>
          <w:sz w:val="28"/>
          <w:szCs w:val="28"/>
        </w:rPr>
        <w:t xml:space="preserve"> like the condition of our world today!</w:t>
      </w:r>
    </w:p>
    <w:p w14:paraId="1B2016CA" w14:textId="77777777" w:rsidR="00023FA9" w:rsidRPr="00023FA9" w:rsidRDefault="00023FA9" w:rsidP="0091779E">
      <w:pPr>
        <w:spacing w:after="0"/>
        <w:rPr>
          <w:rFonts w:ascii="Book Antiqua" w:hAnsi="Book Antiqua"/>
          <w:sz w:val="20"/>
          <w:szCs w:val="20"/>
        </w:rPr>
      </w:pPr>
    </w:p>
    <w:p w14:paraId="4564756A" w14:textId="4E85B81D" w:rsidR="00023FA9" w:rsidRDefault="00023FA9" w:rsidP="00023FA9">
      <w:pPr>
        <w:pStyle w:val="ListParagraph"/>
        <w:spacing w:after="0"/>
        <w:jc w:val="center"/>
        <w:rPr>
          <w:rFonts w:ascii="Book Antiqua" w:hAnsi="Book Antiqua"/>
          <w:b/>
          <w:bCs/>
          <w:sz w:val="28"/>
          <w:szCs w:val="28"/>
        </w:rPr>
      </w:pPr>
      <w:r w:rsidRPr="00023FA9">
        <w:rPr>
          <w:rFonts w:ascii="Book Antiqua" w:hAnsi="Book Antiqua"/>
          <w:b/>
          <w:bCs/>
          <w:sz w:val="28"/>
          <w:szCs w:val="28"/>
        </w:rPr>
        <w:t>What does this mean for Us?</w:t>
      </w:r>
    </w:p>
    <w:p w14:paraId="6C91CB80" w14:textId="77777777" w:rsidR="00023FA9" w:rsidRPr="00386031" w:rsidRDefault="00023FA9" w:rsidP="00023FA9">
      <w:pPr>
        <w:pStyle w:val="ListParagraph"/>
        <w:spacing w:after="0"/>
        <w:jc w:val="center"/>
        <w:rPr>
          <w:rFonts w:ascii="Book Antiqua" w:hAnsi="Book Antiqua"/>
          <w:b/>
          <w:bCs/>
          <w:sz w:val="20"/>
          <w:szCs w:val="20"/>
        </w:rPr>
      </w:pPr>
    </w:p>
    <w:p w14:paraId="22527358" w14:textId="6A68F3F7" w:rsidR="00023FA9" w:rsidRDefault="00023FA9" w:rsidP="00386031">
      <w:pPr>
        <w:pStyle w:val="ListParagraph"/>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20"/>
          <w:szCs w:val="20"/>
        </w:rPr>
      </w:pPr>
      <w:r>
        <w:rPr>
          <w:rFonts w:ascii="French Script MT" w:hAnsi="French Script MT"/>
          <w:b/>
          <w:bCs/>
          <w:sz w:val="56"/>
          <w:szCs w:val="56"/>
        </w:rPr>
        <w:t xml:space="preserve">Obvious Signs Do Tell </w:t>
      </w:r>
      <w:proofErr w:type="gramStart"/>
      <w:r>
        <w:rPr>
          <w:rFonts w:ascii="French Script MT" w:hAnsi="French Script MT"/>
          <w:b/>
          <w:bCs/>
          <w:sz w:val="56"/>
          <w:szCs w:val="56"/>
        </w:rPr>
        <w:t>The</w:t>
      </w:r>
      <w:proofErr w:type="gramEnd"/>
      <w:r>
        <w:rPr>
          <w:rFonts w:ascii="French Script MT" w:hAnsi="French Script MT"/>
          <w:b/>
          <w:bCs/>
          <w:sz w:val="56"/>
          <w:szCs w:val="56"/>
        </w:rPr>
        <w:t xml:space="preserve"> Season</w:t>
      </w:r>
    </w:p>
    <w:p w14:paraId="6A2E0555" w14:textId="3E70740A" w:rsidR="00023FA9" w:rsidRDefault="00023FA9" w:rsidP="00023FA9">
      <w:pPr>
        <w:spacing w:after="0"/>
        <w:jc w:val="both"/>
        <w:rPr>
          <w:rFonts w:ascii="Book Antiqua" w:hAnsi="Book Antiqua"/>
          <w:sz w:val="28"/>
          <w:szCs w:val="28"/>
        </w:rPr>
      </w:pPr>
    </w:p>
    <w:p w14:paraId="6C0D06E4" w14:textId="61106FE1" w:rsidR="00044CFE" w:rsidRDefault="00044CFE" w:rsidP="00044CFE">
      <w:pPr>
        <w:spacing w:after="0"/>
        <w:jc w:val="center"/>
        <w:rPr>
          <w:rFonts w:ascii="Book Antiqua" w:hAnsi="Book Antiqua"/>
          <w:b/>
          <w:bCs/>
          <w:sz w:val="20"/>
          <w:szCs w:val="20"/>
        </w:rPr>
      </w:pPr>
      <w:r w:rsidRPr="00044CFE">
        <w:rPr>
          <w:rFonts w:ascii="Book Antiqua" w:hAnsi="Book Antiqua"/>
          <w:b/>
          <w:bCs/>
          <w:sz w:val="28"/>
          <w:szCs w:val="28"/>
        </w:rPr>
        <w:t>Recent disasters</w:t>
      </w:r>
    </w:p>
    <w:p w14:paraId="4A2F64BC" w14:textId="77777777" w:rsidR="00044CFE" w:rsidRPr="00044CFE" w:rsidRDefault="00044CFE" w:rsidP="00044CFE">
      <w:pPr>
        <w:spacing w:after="0"/>
        <w:jc w:val="center"/>
        <w:rPr>
          <w:rFonts w:ascii="Book Antiqua" w:hAnsi="Book Antiqua"/>
          <w:b/>
          <w:bCs/>
          <w:sz w:val="20"/>
          <w:szCs w:val="20"/>
        </w:rPr>
      </w:pPr>
    </w:p>
    <w:p w14:paraId="1E610297" w14:textId="076F9BE5" w:rsidR="004E4F6B" w:rsidRDefault="008C1EFE" w:rsidP="00023FA9">
      <w:pPr>
        <w:spacing w:after="0"/>
        <w:jc w:val="both"/>
        <w:rPr>
          <w:rFonts w:ascii="Book Antiqua" w:hAnsi="Book Antiqua"/>
          <w:sz w:val="28"/>
          <w:szCs w:val="28"/>
        </w:rPr>
      </w:pPr>
      <w:r>
        <w:rPr>
          <w:rFonts w:ascii="Book Antiqua" w:hAnsi="Book Antiqua"/>
          <w:sz w:val="28"/>
          <w:szCs w:val="28"/>
        </w:rPr>
        <w:t xml:space="preserve">    </w:t>
      </w:r>
      <w:r w:rsidR="00B549D3">
        <w:rPr>
          <w:rFonts w:ascii="Book Antiqua" w:hAnsi="Book Antiqua"/>
          <w:sz w:val="28"/>
          <w:szCs w:val="28"/>
        </w:rPr>
        <w:t>Just recently a</w:t>
      </w:r>
      <w:r w:rsidR="00044CFE">
        <w:rPr>
          <w:rFonts w:ascii="Book Antiqua" w:hAnsi="Book Antiqua"/>
          <w:sz w:val="28"/>
          <w:szCs w:val="28"/>
        </w:rPr>
        <w:t xml:space="preserve"> </w:t>
      </w:r>
      <w:r w:rsidR="004E4F6B">
        <w:rPr>
          <w:rFonts w:ascii="Book Antiqua" w:hAnsi="Book Antiqua"/>
          <w:sz w:val="28"/>
          <w:szCs w:val="28"/>
        </w:rPr>
        <w:t xml:space="preserve">Libyan flood </w:t>
      </w:r>
      <w:r w:rsidR="00BD2461">
        <w:rPr>
          <w:rFonts w:ascii="Book Antiqua" w:hAnsi="Book Antiqua"/>
          <w:sz w:val="28"/>
          <w:szCs w:val="28"/>
        </w:rPr>
        <w:t>took the lives of</w:t>
      </w:r>
      <w:r w:rsidR="004E4F6B">
        <w:rPr>
          <w:rFonts w:ascii="Book Antiqua" w:hAnsi="Book Antiqua"/>
          <w:sz w:val="28"/>
          <w:szCs w:val="28"/>
        </w:rPr>
        <w:t xml:space="preserve"> thousands-warning of a cracked dam fell on deaf ears! </w:t>
      </w:r>
      <w:r w:rsidR="00691531">
        <w:rPr>
          <w:rFonts w:ascii="Book Antiqua" w:hAnsi="Book Antiqua"/>
          <w:sz w:val="28"/>
          <w:szCs w:val="28"/>
        </w:rPr>
        <w:t xml:space="preserve">The </w:t>
      </w:r>
      <w:r w:rsidR="00044CFE">
        <w:rPr>
          <w:rFonts w:ascii="Book Antiqua" w:hAnsi="Book Antiqua"/>
          <w:sz w:val="28"/>
          <w:szCs w:val="28"/>
        </w:rPr>
        <w:t>po</w:t>
      </w:r>
      <w:r w:rsidR="00691531">
        <w:rPr>
          <w:rFonts w:ascii="Book Antiqua" w:hAnsi="Book Antiqua"/>
          <w:sz w:val="28"/>
          <w:szCs w:val="28"/>
        </w:rPr>
        <w:t xml:space="preserve">tential of a dam failure </w:t>
      </w:r>
      <w:r w:rsidR="004E4F6B">
        <w:rPr>
          <w:rFonts w:ascii="Book Antiqua" w:hAnsi="Book Antiqua"/>
          <w:sz w:val="28"/>
          <w:szCs w:val="28"/>
        </w:rPr>
        <w:t>went unheeded</w:t>
      </w:r>
      <w:r w:rsidR="00691531">
        <w:rPr>
          <w:rFonts w:ascii="Book Antiqua" w:hAnsi="Book Antiqua"/>
          <w:sz w:val="28"/>
          <w:szCs w:val="28"/>
        </w:rPr>
        <w:t>.</w:t>
      </w:r>
      <w:r w:rsidR="004E4F6B">
        <w:rPr>
          <w:rFonts w:ascii="Book Antiqua" w:hAnsi="Book Antiqua"/>
          <w:sz w:val="28"/>
          <w:szCs w:val="28"/>
        </w:rPr>
        <w:t xml:space="preserve"> Earthquake in Morocco</w:t>
      </w:r>
      <w:r w:rsidR="00691531">
        <w:rPr>
          <w:rFonts w:ascii="Book Antiqua" w:hAnsi="Book Antiqua"/>
          <w:sz w:val="28"/>
          <w:szCs w:val="28"/>
        </w:rPr>
        <w:t>, on Sept 8. 2023</w:t>
      </w:r>
      <w:r w:rsidR="004E4F6B">
        <w:rPr>
          <w:rFonts w:ascii="Book Antiqua" w:hAnsi="Book Antiqua"/>
          <w:sz w:val="28"/>
          <w:szCs w:val="28"/>
        </w:rPr>
        <w:t xml:space="preserve"> kills hundreds, </w:t>
      </w:r>
      <w:r w:rsidR="00044CFE">
        <w:rPr>
          <w:rFonts w:ascii="Book Antiqua" w:hAnsi="Book Antiqua"/>
          <w:sz w:val="28"/>
          <w:szCs w:val="28"/>
        </w:rPr>
        <w:t>Wild fires this year</w:t>
      </w:r>
      <w:r w:rsidR="004E4F6B">
        <w:rPr>
          <w:rFonts w:ascii="Book Antiqua" w:hAnsi="Book Antiqua"/>
          <w:sz w:val="28"/>
          <w:szCs w:val="28"/>
        </w:rPr>
        <w:t xml:space="preserve"> in </w:t>
      </w:r>
      <w:r w:rsidR="00691531">
        <w:rPr>
          <w:rFonts w:ascii="Book Antiqua" w:hAnsi="Book Antiqua"/>
          <w:sz w:val="28"/>
          <w:szCs w:val="28"/>
        </w:rPr>
        <w:t>Maui</w:t>
      </w:r>
      <w:r w:rsidR="004E4F6B">
        <w:rPr>
          <w:rFonts w:ascii="Book Antiqua" w:hAnsi="Book Antiqua"/>
          <w:sz w:val="28"/>
          <w:szCs w:val="28"/>
        </w:rPr>
        <w:t xml:space="preserve"> </w:t>
      </w:r>
      <w:r w:rsidR="00044CFE">
        <w:rPr>
          <w:rFonts w:ascii="Book Antiqua" w:hAnsi="Book Antiqua"/>
          <w:sz w:val="28"/>
          <w:szCs w:val="28"/>
        </w:rPr>
        <w:t>destroy</w:t>
      </w:r>
      <w:r w:rsidR="00B70E88">
        <w:rPr>
          <w:rFonts w:ascii="Book Antiqua" w:hAnsi="Book Antiqua"/>
          <w:sz w:val="28"/>
          <w:szCs w:val="28"/>
        </w:rPr>
        <w:t>ed</w:t>
      </w:r>
      <w:r w:rsidR="00044CFE">
        <w:rPr>
          <w:rFonts w:ascii="Book Antiqua" w:hAnsi="Book Antiqua"/>
          <w:sz w:val="28"/>
          <w:szCs w:val="28"/>
        </w:rPr>
        <w:t xml:space="preserve"> </w:t>
      </w:r>
      <w:r w:rsidR="00B70E88">
        <w:rPr>
          <w:rFonts w:ascii="Book Antiqua" w:hAnsi="Book Antiqua"/>
          <w:sz w:val="28"/>
          <w:szCs w:val="28"/>
        </w:rPr>
        <w:t>b</w:t>
      </w:r>
      <w:r w:rsidR="00044CFE">
        <w:rPr>
          <w:rFonts w:ascii="Book Antiqua" w:hAnsi="Book Antiqua"/>
          <w:sz w:val="28"/>
          <w:szCs w:val="28"/>
        </w:rPr>
        <w:t xml:space="preserve">illions of </w:t>
      </w:r>
      <w:proofErr w:type="spellStart"/>
      <w:r w:rsidR="00044CFE">
        <w:rPr>
          <w:rFonts w:ascii="Book Antiqua" w:hAnsi="Book Antiqua"/>
          <w:sz w:val="28"/>
          <w:szCs w:val="28"/>
        </w:rPr>
        <w:t>dollars</w:t>
      </w:r>
      <w:r w:rsidR="00B70E88">
        <w:rPr>
          <w:rFonts w:ascii="Book Antiqua" w:hAnsi="Book Antiqua"/>
          <w:sz w:val="28"/>
          <w:szCs w:val="28"/>
        </w:rPr>
        <w:t xml:space="preserve"> </w:t>
      </w:r>
      <w:r w:rsidR="00044CFE">
        <w:rPr>
          <w:rFonts w:ascii="Book Antiqua" w:hAnsi="Book Antiqua"/>
          <w:sz w:val="28"/>
          <w:szCs w:val="28"/>
        </w:rPr>
        <w:t>worth</w:t>
      </w:r>
      <w:proofErr w:type="spellEnd"/>
      <w:r w:rsidR="00044CFE">
        <w:rPr>
          <w:rFonts w:ascii="Book Antiqua" w:hAnsi="Book Antiqua"/>
          <w:sz w:val="28"/>
          <w:szCs w:val="28"/>
        </w:rPr>
        <w:t xml:space="preserve"> of valuable </w:t>
      </w:r>
      <w:r w:rsidR="00557786">
        <w:rPr>
          <w:rFonts w:ascii="Book Antiqua" w:hAnsi="Book Antiqua"/>
          <w:sz w:val="28"/>
          <w:szCs w:val="28"/>
        </w:rPr>
        <w:t>real estate</w:t>
      </w:r>
      <w:r w:rsidR="00044CFE">
        <w:rPr>
          <w:rFonts w:ascii="Book Antiqua" w:hAnsi="Book Antiqua"/>
          <w:sz w:val="28"/>
          <w:szCs w:val="28"/>
        </w:rPr>
        <w:t>…</w:t>
      </w:r>
    </w:p>
    <w:p w14:paraId="0E67AEF5" w14:textId="1538881C" w:rsidR="003E5429" w:rsidRDefault="00B70E88" w:rsidP="00023FA9">
      <w:pPr>
        <w:spacing w:after="0"/>
        <w:jc w:val="both"/>
        <w:rPr>
          <w:rFonts w:ascii="Book Antiqua" w:hAnsi="Book Antiqua"/>
          <w:sz w:val="20"/>
          <w:szCs w:val="20"/>
        </w:rPr>
      </w:pPr>
      <w:r>
        <w:rPr>
          <w:rFonts w:ascii="Book Antiqua" w:hAnsi="Book Antiqua"/>
          <w:sz w:val="28"/>
          <w:szCs w:val="28"/>
        </w:rPr>
        <w:t xml:space="preserve">    </w:t>
      </w:r>
      <w:r w:rsidR="00343662">
        <w:rPr>
          <w:rFonts w:ascii="Book Antiqua" w:hAnsi="Book Antiqua"/>
          <w:sz w:val="28"/>
          <w:szCs w:val="28"/>
        </w:rPr>
        <w:t>In 1971 Paul Williams wrote</w:t>
      </w:r>
      <w:r w:rsidR="00362EB1">
        <w:rPr>
          <w:rFonts w:ascii="Book Antiqua" w:hAnsi="Book Antiqua"/>
          <w:sz w:val="28"/>
          <w:szCs w:val="28"/>
        </w:rPr>
        <w:t xml:space="preserve"> a</w:t>
      </w:r>
      <w:r w:rsidR="00343662">
        <w:rPr>
          <w:rFonts w:ascii="Book Antiqua" w:hAnsi="Book Antiqua"/>
          <w:sz w:val="28"/>
          <w:szCs w:val="28"/>
        </w:rPr>
        <w:t xml:space="preserve"> </w:t>
      </w:r>
      <w:r w:rsidR="00A23B11">
        <w:rPr>
          <w:rFonts w:ascii="Book Antiqua" w:hAnsi="Book Antiqua"/>
          <w:sz w:val="28"/>
          <w:szCs w:val="28"/>
        </w:rPr>
        <w:t xml:space="preserve">politically provocative </w:t>
      </w:r>
      <w:r w:rsidR="00343662">
        <w:rPr>
          <w:rFonts w:ascii="Book Antiqua" w:hAnsi="Book Antiqua"/>
          <w:sz w:val="28"/>
          <w:szCs w:val="28"/>
        </w:rPr>
        <w:t xml:space="preserve">hit tune for the pop-rock group “Three Dog Night,” titled, “The Family of Man.” </w:t>
      </w:r>
    </w:p>
    <w:p w14:paraId="6945BCB3" w14:textId="77777777" w:rsidR="003E5429" w:rsidRPr="003E5429" w:rsidRDefault="003E5429" w:rsidP="00023FA9">
      <w:pPr>
        <w:spacing w:after="0"/>
        <w:jc w:val="both"/>
        <w:rPr>
          <w:rFonts w:ascii="Book Antiqua" w:hAnsi="Book Antiqua"/>
          <w:sz w:val="20"/>
          <w:szCs w:val="20"/>
        </w:rPr>
      </w:pPr>
    </w:p>
    <w:p w14:paraId="0BB28E80" w14:textId="59D2FE03" w:rsidR="00343662" w:rsidRDefault="00343662" w:rsidP="003E5429">
      <w:pPr>
        <w:spacing w:after="0"/>
        <w:jc w:val="center"/>
        <w:rPr>
          <w:rFonts w:ascii="Book Antiqua" w:hAnsi="Book Antiqua"/>
          <w:sz w:val="20"/>
          <w:szCs w:val="20"/>
        </w:rPr>
      </w:pPr>
      <w:r>
        <w:rPr>
          <w:rFonts w:ascii="Book Antiqua" w:hAnsi="Book Antiqua"/>
          <w:sz w:val="28"/>
          <w:szCs w:val="28"/>
        </w:rPr>
        <w:t>Here are the lyrics:</w:t>
      </w:r>
    </w:p>
    <w:p w14:paraId="15BF7223" w14:textId="77777777" w:rsidR="003E5429" w:rsidRPr="003E5429" w:rsidRDefault="003E5429" w:rsidP="003E5429">
      <w:pPr>
        <w:spacing w:after="0"/>
        <w:jc w:val="center"/>
        <w:rPr>
          <w:rFonts w:ascii="Book Antiqua" w:hAnsi="Book Antiqua"/>
          <w:sz w:val="20"/>
          <w:szCs w:val="20"/>
        </w:rPr>
      </w:pPr>
    </w:p>
    <w:p w14:paraId="1943DC5D" w14:textId="6C8A6555" w:rsidR="00343662" w:rsidRDefault="00343662" w:rsidP="00023FA9">
      <w:pPr>
        <w:spacing w:after="0"/>
        <w:jc w:val="both"/>
        <w:rPr>
          <w:rFonts w:ascii="Book Antiqua" w:hAnsi="Book Antiqua"/>
          <w:sz w:val="28"/>
          <w:szCs w:val="28"/>
        </w:rPr>
      </w:pPr>
      <w:r>
        <w:rPr>
          <w:rFonts w:ascii="Book Antiqua" w:hAnsi="Book Antiqua"/>
          <w:sz w:val="28"/>
          <w:szCs w:val="28"/>
        </w:rPr>
        <w:t xml:space="preserve">“This tired city was somebody’s dream, </w:t>
      </w:r>
      <w:r w:rsidR="003E5429">
        <w:rPr>
          <w:rFonts w:ascii="Book Antiqua" w:hAnsi="Book Antiqua"/>
          <w:sz w:val="28"/>
          <w:szCs w:val="28"/>
        </w:rPr>
        <w:t>b</w:t>
      </w:r>
      <w:r>
        <w:rPr>
          <w:rFonts w:ascii="Book Antiqua" w:hAnsi="Book Antiqua"/>
          <w:sz w:val="28"/>
          <w:szCs w:val="28"/>
        </w:rPr>
        <w:t>illboard horizons as black as they seem</w:t>
      </w:r>
      <w:r w:rsidR="003E5429">
        <w:rPr>
          <w:rFonts w:ascii="Book Antiqua" w:hAnsi="Book Antiqua"/>
          <w:sz w:val="28"/>
          <w:szCs w:val="28"/>
        </w:rPr>
        <w:t xml:space="preserve">, four level highways across the land building a home for the family of man. </w:t>
      </w:r>
    </w:p>
    <w:p w14:paraId="1CA43616" w14:textId="145E5411" w:rsidR="003E5429" w:rsidRDefault="003E5429" w:rsidP="00023FA9">
      <w:pPr>
        <w:spacing w:after="0"/>
        <w:jc w:val="both"/>
        <w:rPr>
          <w:rFonts w:ascii="Book Antiqua" w:hAnsi="Book Antiqua"/>
          <w:sz w:val="28"/>
          <w:szCs w:val="28"/>
        </w:rPr>
      </w:pPr>
      <w:r>
        <w:rPr>
          <w:rFonts w:ascii="Book Antiqua" w:hAnsi="Book Antiqua"/>
          <w:sz w:val="28"/>
          <w:szCs w:val="28"/>
        </w:rPr>
        <w:t>One man to lead us with so much to say, moving the mountains that got in their way, prayer books and meetings to find a plan, deciding the fate of the family of man.</w:t>
      </w:r>
    </w:p>
    <w:p w14:paraId="00E9F1AC" w14:textId="47E58785" w:rsidR="003E5429" w:rsidRDefault="003E5429" w:rsidP="00023FA9">
      <w:pPr>
        <w:spacing w:after="0"/>
        <w:jc w:val="both"/>
        <w:rPr>
          <w:rFonts w:ascii="Book Antiqua" w:hAnsi="Book Antiqua"/>
          <w:sz w:val="28"/>
          <w:szCs w:val="28"/>
        </w:rPr>
      </w:pPr>
      <w:r>
        <w:rPr>
          <w:rFonts w:ascii="Book Antiqua" w:hAnsi="Book Antiqua"/>
          <w:sz w:val="28"/>
          <w:szCs w:val="28"/>
        </w:rPr>
        <w:t xml:space="preserve">And </w:t>
      </w:r>
      <w:proofErr w:type="spellStart"/>
      <w:r>
        <w:rPr>
          <w:rFonts w:ascii="Book Antiqua" w:hAnsi="Book Antiqua"/>
          <w:sz w:val="28"/>
          <w:szCs w:val="28"/>
        </w:rPr>
        <w:t>its</w:t>
      </w:r>
      <w:proofErr w:type="spellEnd"/>
      <w:r>
        <w:rPr>
          <w:rFonts w:ascii="Book Antiqua" w:hAnsi="Book Antiqua"/>
          <w:sz w:val="28"/>
          <w:szCs w:val="28"/>
        </w:rPr>
        <w:t xml:space="preserve"> so hard whatever, are we coming to, </w:t>
      </w:r>
      <w:r w:rsidR="00A23B11">
        <w:rPr>
          <w:rFonts w:ascii="Book Antiqua" w:hAnsi="Book Antiqua"/>
          <w:sz w:val="28"/>
          <w:szCs w:val="28"/>
        </w:rPr>
        <w:t>yes,</w:t>
      </w:r>
      <w:r>
        <w:rPr>
          <w:rFonts w:ascii="Book Antiqua" w:hAnsi="Book Antiqua"/>
          <w:sz w:val="28"/>
          <w:szCs w:val="28"/>
        </w:rPr>
        <w:t xml:space="preserve"> </w:t>
      </w:r>
      <w:r w:rsidR="00A23B11">
        <w:rPr>
          <w:rFonts w:ascii="Book Antiqua" w:hAnsi="Book Antiqua"/>
          <w:sz w:val="28"/>
          <w:szCs w:val="28"/>
        </w:rPr>
        <w:t>it’s</w:t>
      </w:r>
      <w:r>
        <w:rPr>
          <w:rFonts w:ascii="Book Antiqua" w:hAnsi="Book Antiqua"/>
          <w:sz w:val="28"/>
          <w:szCs w:val="28"/>
        </w:rPr>
        <w:t xml:space="preserve"> so hard with so little time and so much to do</w:t>
      </w:r>
      <w:r w:rsidR="00092311">
        <w:rPr>
          <w:rFonts w:ascii="Book Antiqua" w:hAnsi="Book Antiqua"/>
          <w:sz w:val="28"/>
          <w:szCs w:val="28"/>
        </w:rPr>
        <w:t>,</w:t>
      </w:r>
      <w:r>
        <w:rPr>
          <w:rFonts w:ascii="Book Antiqua" w:hAnsi="Book Antiqua"/>
          <w:sz w:val="28"/>
          <w:szCs w:val="28"/>
        </w:rPr>
        <w:t xml:space="preserve"> </w:t>
      </w:r>
      <w:r w:rsidR="00092311">
        <w:rPr>
          <w:rFonts w:ascii="Book Antiqua" w:hAnsi="Book Antiqua"/>
          <w:sz w:val="28"/>
          <w:szCs w:val="28"/>
        </w:rPr>
        <w:t>m</w:t>
      </w:r>
      <w:r>
        <w:rPr>
          <w:rFonts w:ascii="Book Antiqua" w:hAnsi="Book Antiqua"/>
          <w:sz w:val="28"/>
          <w:szCs w:val="28"/>
        </w:rPr>
        <w:t>emories replacing the lives that we lost, burning our bridges as soon as the</w:t>
      </w:r>
      <w:r w:rsidR="00212218">
        <w:rPr>
          <w:rFonts w:ascii="Book Antiqua" w:hAnsi="Book Antiqua"/>
          <w:sz w:val="28"/>
          <w:szCs w:val="28"/>
        </w:rPr>
        <w:t>y’re</w:t>
      </w:r>
      <w:r>
        <w:rPr>
          <w:rFonts w:ascii="Book Antiqua" w:hAnsi="Book Antiqua"/>
          <w:sz w:val="28"/>
          <w:szCs w:val="28"/>
        </w:rPr>
        <w:t xml:space="preserve"> crossed</w:t>
      </w:r>
      <w:r w:rsidR="001C00D1">
        <w:rPr>
          <w:rFonts w:ascii="Book Antiqua" w:hAnsi="Book Antiqua"/>
          <w:sz w:val="28"/>
          <w:szCs w:val="28"/>
        </w:rPr>
        <w:t>,</w:t>
      </w:r>
      <w:r>
        <w:rPr>
          <w:rFonts w:ascii="Book Antiqua" w:hAnsi="Book Antiqua"/>
          <w:sz w:val="28"/>
          <w:szCs w:val="28"/>
        </w:rPr>
        <w:t xml:space="preserve"> </w:t>
      </w:r>
      <w:r w:rsidR="001C00D1">
        <w:rPr>
          <w:rFonts w:ascii="Book Antiqua" w:hAnsi="Book Antiqua"/>
          <w:sz w:val="28"/>
          <w:szCs w:val="28"/>
        </w:rPr>
        <w:t>f</w:t>
      </w:r>
      <w:r>
        <w:rPr>
          <w:rFonts w:ascii="Book Antiqua" w:hAnsi="Book Antiqua"/>
          <w:sz w:val="28"/>
          <w:szCs w:val="28"/>
        </w:rPr>
        <w:t>actories built where the rivers ran, and time running out for the family of man.”</w:t>
      </w:r>
    </w:p>
    <w:p w14:paraId="65EC14C8" w14:textId="0FC47154" w:rsidR="00194749" w:rsidRDefault="00A23B11" w:rsidP="00023FA9">
      <w:pPr>
        <w:spacing w:after="0"/>
        <w:jc w:val="both"/>
        <w:rPr>
          <w:rFonts w:ascii="Book Antiqua" w:hAnsi="Book Antiqua"/>
          <w:sz w:val="20"/>
          <w:szCs w:val="20"/>
        </w:rPr>
      </w:pPr>
      <w:r>
        <w:rPr>
          <w:rFonts w:ascii="Book Antiqua" w:hAnsi="Book Antiqua"/>
          <w:sz w:val="28"/>
          <w:szCs w:val="28"/>
        </w:rPr>
        <w:t xml:space="preserve">   I find it absolutely, astonishing that over 50 years ago a secular musician saw where the world was headed, and yet many professed Christians still cannot see </w:t>
      </w:r>
      <w:r w:rsidR="00746646">
        <w:rPr>
          <w:rFonts w:ascii="Book Antiqua" w:hAnsi="Book Antiqua"/>
          <w:sz w:val="28"/>
          <w:szCs w:val="28"/>
        </w:rPr>
        <w:t xml:space="preserve">end-time </w:t>
      </w:r>
      <w:r w:rsidR="00092311">
        <w:rPr>
          <w:rFonts w:ascii="Book Antiqua" w:hAnsi="Book Antiqua"/>
          <w:sz w:val="28"/>
          <w:szCs w:val="28"/>
        </w:rPr>
        <w:t>prophecies being fulfille</w:t>
      </w:r>
      <w:r w:rsidR="00746646">
        <w:rPr>
          <w:rFonts w:ascii="Book Antiqua" w:hAnsi="Book Antiqua"/>
          <w:sz w:val="28"/>
          <w:szCs w:val="28"/>
        </w:rPr>
        <w:t>d</w:t>
      </w:r>
      <w:r>
        <w:rPr>
          <w:rFonts w:ascii="Book Antiqua" w:hAnsi="Book Antiqua"/>
          <w:sz w:val="28"/>
          <w:szCs w:val="28"/>
        </w:rPr>
        <w:t>. In a recent issue of TPT, I wrote an article entitle</w:t>
      </w:r>
      <w:r w:rsidR="001C00D1">
        <w:rPr>
          <w:rFonts w:ascii="Book Antiqua" w:hAnsi="Book Antiqua"/>
          <w:sz w:val="28"/>
          <w:szCs w:val="28"/>
        </w:rPr>
        <w:t>d,</w:t>
      </w:r>
      <w:r>
        <w:rPr>
          <w:rFonts w:ascii="Book Antiqua" w:hAnsi="Book Antiqua"/>
          <w:sz w:val="28"/>
          <w:szCs w:val="28"/>
        </w:rPr>
        <w:t xml:space="preserve"> “Expect the Unexpected.” However</w:t>
      </w:r>
      <w:r w:rsidR="00194749">
        <w:rPr>
          <w:rFonts w:ascii="Book Antiqua" w:hAnsi="Book Antiqua"/>
          <w:sz w:val="28"/>
          <w:szCs w:val="28"/>
        </w:rPr>
        <w:t>,</w:t>
      </w:r>
      <w:r>
        <w:rPr>
          <w:rFonts w:ascii="Book Antiqua" w:hAnsi="Book Antiqua"/>
          <w:sz w:val="28"/>
          <w:szCs w:val="28"/>
        </w:rPr>
        <w:t xml:space="preserve"> Jesus makes it plain in John 14:29 </w:t>
      </w:r>
      <w:r w:rsidR="00194749">
        <w:rPr>
          <w:rFonts w:ascii="Book Antiqua" w:hAnsi="Book Antiqua"/>
          <w:sz w:val="28"/>
          <w:szCs w:val="28"/>
        </w:rPr>
        <w:t>“</w:t>
      </w:r>
      <w:r>
        <w:rPr>
          <w:rFonts w:ascii="Book Antiqua" w:hAnsi="Book Antiqua"/>
          <w:sz w:val="28"/>
          <w:szCs w:val="28"/>
        </w:rPr>
        <w:t xml:space="preserve">I’ve told you before it comes </w:t>
      </w:r>
      <w:r w:rsidR="00C33906">
        <w:rPr>
          <w:rFonts w:ascii="Book Antiqua" w:hAnsi="Book Antiqua"/>
          <w:sz w:val="28"/>
          <w:szCs w:val="28"/>
        </w:rPr>
        <w:t xml:space="preserve">to pass, </w:t>
      </w:r>
      <w:r>
        <w:rPr>
          <w:rFonts w:ascii="Book Antiqua" w:hAnsi="Book Antiqua"/>
          <w:sz w:val="28"/>
          <w:szCs w:val="28"/>
        </w:rPr>
        <w:t xml:space="preserve">that </w:t>
      </w:r>
      <w:r w:rsidR="00C33906">
        <w:rPr>
          <w:rFonts w:ascii="Book Antiqua" w:hAnsi="Book Antiqua"/>
          <w:sz w:val="28"/>
          <w:szCs w:val="28"/>
        </w:rPr>
        <w:t xml:space="preserve">when it comes to pass </w:t>
      </w:r>
      <w:r>
        <w:rPr>
          <w:rFonts w:ascii="Book Antiqua" w:hAnsi="Book Antiqua"/>
          <w:sz w:val="28"/>
          <w:szCs w:val="28"/>
        </w:rPr>
        <w:t>you might believe</w:t>
      </w:r>
      <w:r w:rsidR="00194749">
        <w:rPr>
          <w:rFonts w:ascii="Book Antiqua" w:hAnsi="Book Antiqua"/>
          <w:sz w:val="28"/>
          <w:szCs w:val="28"/>
        </w:rPr>
        <w:t>…” We have no excuses for being caught off guard. What is our role as God’s people concerning Jesus’</w:t>
      </w:r>
      <w:r w:rsidR="001C00D1">
        <w:rPr>
          <w:rFonts w:ascii="Book Antiqua" w:hAnsi="Book Antiqua"/>
          <w:sz w:val="28"/>
          <w:szCs w:val="28"/>
        </w:rPr>
        <w:t xml:space="preserve"> </w:t>
      </w:r>
      <w:r w:rsidR="00194749">
        <w:rPr>
          <w:rFonts w:ascii="Book Antiqua" w:hAnsi="Book Antiqua"/>
          <w:sz w:val="28"/>
          <w:szCs w:val="28"/>
        </w:rPr>
        <w:t>end-time prophec</w:t>
      </w:r>
      <w:r w:rsidR="00454FFC">
        <w:rPr>
          <w:rFonts w:ascii="Book Antiqua" w:hAnsi="Book Antiqua"/>
          <w:sz w:val="28"/>
          <w:szCs w:val="28"/>
        </w:rPr>
        <w:t>ies</w:t>
      </w:r>
      <w:r w:rsidR="00194749">
        <w:rPr>
          <w:rFonts w:ascii="Book Antiqua" w:hAnsi="Book Antiqua"/>
          <w:sz w:val="28"/>
          <w:szCs w:val="28"/>
        </w:rPr>
        <w:t>”</w:t>
      </w:r>
    </w:p>
    <w:p w14:paraId="6F6FB860" w14:textId="77777777" w:rsidR="00194749" w:rsidRPr="00194749" w:rsidRDefault="00194749" w:rsidP="00023FA9">
      <w:pPr>
        <w:spacing w:after="0"/>
        <w:jc w:val="both"/>
        <w:rPr>
          <w:rFonts w:ascii="Book Antiqua" w:hAnsi="Book Antiqua"/>
          <w:sz w:val="20"/>
          <w:szCs w:val="20"/>
        </w:rPr>
      </w:pPr>
    </w:p>
    <w:p w14:paraId="5B6FF5EE" w14:textId="0A484EDC" w:rsidR="00194749" w:rsidRDefault="00194749" w:rsidP="00194749">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“And this gospel of the kingdom will be preached in all the world as a witness, to all the nations, then the end will come.” Matt. 24:14 NKJV</w:t>
      </w:r>
    </w:p>
    <w:p w14:paraId="0EEE818E" w14:textId="77777777" w:rsidR="004F3850" w:rsidRDefault="004F3850" w:rsidP="00023FA9">
      <w:pPr>
        <w:spacing w:after="0"/>
        <w:jc w:val="both"/>
        <w:rPr>
          <w:rFonts w:ascii="Book Antiqua" w:hAnsi="Book Antiqua"/>
          <w:sz w:val="28"/>
          <w:szCs w:val="28"/>
        </w:rPr>
      </w:pPr>
    </w:p>
    <w:p w14:paraId="5C3FC792" w14:textId="76517C64" w:rsidR="001314E5" w:rsidRDefault="001314E5" w:rsidP="00023FA9">
      <w:pPr>
        <w:spacing w:after="0"/>
        <w:jc w:val="both"/>
        <w:rPr>
          <w:rFonts w:ascii="Book Antiqua" w:hAnsi="Book Antiqua"/>
          <w:sz w:val="28"/>
          <w:szCs w:val="28"/>
        </w:rPr>
      </w:pPr>
      <w:r>
        <w:rPr>
          <w:rFonts w:ascii="Book Antiqua" w:hAnsi="Book Antiqua"/>
          <w:sz w:val="28"/>
          <w:szCs w:val="28"/>
        </w:rPr>
        <w:t xml:space="preserve">Our Mission Statement is: “Making disciples by the Proclamation of the Three Angels’ Messages.” </w:t>
      </w:r>
    </w:p>
    <w:p w14:paraId="183E2B67" w14:textId="4C552020" w:rsidR="001314E5" w:rsidRDefault="001314E5" w:rsidP="00023FA9">
      <w:pPr>
        <w:spacing w:after="0"/>
        <w:jc w:val="both"/>
        <w:rPr>
          <w:rFonts w:ascii="Book Antiqua" w:hAnsi="Book Antiqua"/>
          <w:sz w:val="20"/>
          <w:szCs w:val="20"/>
        </w:rPr>
      </w:pPr>
      <w:r>
        <w:rPr>
          <w:rFonts w:ascii="Book Antiqua" w:hAnsi="Book Antiqua"/>
          <w:sz w:val="28"/>
          <w:szCs w:val="28"/>
        </w:rPr>
        <w:t>Our Vision Statement is: “To be a Transforming influence in Our Community.”</w:t>
      </w:r>
    </w:p>
    <w:p w14:paraId="5214F232" w14:textId="77777777" w:rsidR="001314E5" w:rsidRPr="001314E5" w:rsidRDefault="001314E5" w:rsidP="00023FA9">
      <w:pPr>
        <w:spacing w:after="0"/>
        <w:jc w:val="both"/>
        <w:rPr>
          <w:rFonts w:ascii="Book Antiqua" w:hAnsi="Book Antiqua"/>
          <w:sz w:val="20"/>
          <w:szCs w:val="20"/>
        </w:rPr>
      </w:pPr>
    </w:p>
    <w:p w14:paraId="0EF5F1D1" w14:textId="28C36ECE" w:rsidR="004F3850" w:rsidRDefault="00454FFC" w:rsidP="00454FFC">
      <w:pPr>
        <w:spacing w:after="0"/>
        <w:jc w:val="center"/>
        <w:rPr>
          <w:rFonts w:ascii="Book Antiqua" w:hAnsi="Book Antiqua"/>
          <w:b/>
          <w:bCs/>
          <w:sz w:val="28"/>
          <w:szCs w:val="28"/>
        </w:rPr>
      </w:pPr>
      <w:r w:rsidRPr="00454FFC">
        <w:rPr>
          <w:rFonts w:ascii="Book Antiqua" w:hAnsi="Book Antiqua"/>
          <w:b/>
          <w:bCs/>
          <w:sz w:val="28"/>
          <w:szCs w:val="28"/>
        </w:rPr>
        <w:t xml:space="preserve">Counsel from God’s </w:t>
      </w:r>
      <w:r>
        <w:rPr>
          <w:rFonts w:ascii="Book Antiqua" w:hAnsi="Book Antiqua"/>
          <w:b/>
          <w:bCs/>
          <w:sz w:val="28"/>
          <w:szCs w:val="28"/>
        </w:rPr>
        <w:t>i</w:t>
      </w:r>
      <w:r w:rsidRPr="00454FFC">
        <w:rPr>
          <w:rFonts w:ascii="Book Antiqua" w:hAnsi="Book Antiqua"/>
          <w:b/>
          <w:bCs/>
          <w:sz w:val="28"/>
          <w:szCs w:val="28"/>
        </w:rPr>
        <w:t>nspired messenger</w:t>
      </w:r>
    </w:p>
    <w:p w14:paraId="4EE9A398" w14:textId="77777777" w:rsidR="00454FFC" w:rsidRPr="007C3E90" w:rsidRDefault="00454FFC" w:rsidP="00454FFC">
      <w:pPr>
        <w:spacing w:after="0"/>
        <w:jc w:val="center"/>
        <w:rPr>
          <w:rFonts w:ascii="Book Antiqua" w:hAnsi="Book Antiqua"/>
          <w:b/>
          <w:bCs/>
          <w:sz w:val="20"/>
          <w:szCs w:val="20"/>
        </w:rPr>
      </w:pPr>
    </w:p>
    <w:p w14:paraId="6CE4FA4F" w14:textId="09F637D5" w:rsidR="001314E5" w:rsidRPr="00C33906" w:rsidRDefault="00A40C05" w:rsidP="00C33906">
      <w:pPr>
        <w:spacing w:after="0"/>
        <w:rPr>
          <w:rFonts w:ascii="Book Antiqua" w:hAnsi="Book Antiqua"/>
          <w:sz w:val="20"/>
          <w:szCs w:val="20"/>
        </w:rPr>
      </w:pPr>
      <w:r>
        <w:rPr>
          <w:rFonts w:ascii="Book Antiqua" w:hAnsi="Book Antiqua"/>
          <w:sz w:val="28"/>
          <w:szCs w:val="28"/>
        </w:rPr>
        <w:t xml:space="preserve">   </w:t>
      </w:r>
      <w:r w:rsidR="007C1EAA">
        <w:rPr>
          <w:rFonts w:ascii="Book Antiqua" w:hAnsi="Book Antiqua"/>
          <w:sz w:val="28"/>
          <w:szCs w:val="28"/>
        </w:rPr>
        <w:t xml:space="preserve"> </w:t>
      </w:r>
      <w:r>
        <w:rPr>
          <w:rFonts w:ascii="Book Antiqua" w:hAnsi="Book Antiqua"/>
          <w:sz w:val="28"/>
          <w:szCs w:val="28"/>
        </w:rPr>
        <w:t xml:space="preserve"> “In the last scenes of this earth’s history war will rage. There will be pestilence, plague, and famine. The waters of the deep will overflow their boundaries, Property and life will be destroyed by fire and flood. We should be preparing for the mansions that </w:t>
      </w:r>
      <w:r w:rsidR="007C3E90">
        <w:rPr>
          <w:rFonts w:ascii="Book Antiqua" w:hAnsi="Book Antiqua"/>
          <w:sz w:val="28"/>
          <w:szCs w:val="28"/>
        </w:rPr>
        <w:t>C</w:t>
      </w:r>
      <w:r>
        <w:rPr>
          <w:rFonts w:ascii="Book Antiqua" w:hAnsi="Book Antiqua"/>
          <w:sz w:val="28"/>
          <w:szCs w:val="28"/>
        </w:rPr>
        <w:t xml:space="preserve">hrist has gone to prepare for them that love Him. “ </w:t>
      </w:r>
      <w:r>
        <w:rPr>
          <w:rStyle w:val="FootnoteReference"/>
          <w:rFonts w:ascii="Book Antiqua" w:hAnsi="Book Antiqua"/>
          <w:sz w:val="28"/>
          <w:szCs w:val="28"/>
        </w:rPr>
        <w:footnoteReference w:id="1"/>
      </w:r>
      <w:r w:rsidR="001314E5">
        <w:rPr>
          <w:rFonts w:ascii="Book Antiqua" w:hAnsi="Book Antiqua"/>
          <w:sz w:val="28"/>
          <w:szCs w:val="28"/>
        </w:rPr>
        <w:t xml:space="preserve">  “Prophecy is fast fulfilling. More, much more</w:t>
      </w:r>
      <w:r w:rsidR="00684196">
        <w:rPr>
          <w:rFonts w:ascii="Book Antiqua" w:hAnsi="Book Antiqua"/>
          <w:sz w:val="28"/>
          <w:szCs w:val="28"/>
        </w:rPr>
        <w:t xml:space="preserve"> should be said about these tremendously important subjects. The day is at hand when the destiny of souls will be fixed forever… great pains should be taken to keep this subject before the people. The solemn fact is to be kept not only before the people of the world</w:t>
      </w:r>
      <w:r w:rsidR="00FE35EA">
        <w:rPr>
          <w:rFonts w:ascii="Book Antiqua" w:hAnsi="Book Antiqua"/>
          <w:sz w:val="28"/>
          <w:szCs w:val="28"/>
        </w:rPr>
        <w:t xml:space="preserve"> but before our own churches also, that the day of the Lord, will come suddenly, unexpectedly. The fearful warning of the prophecy is addresse</w:t>
      </w:r>
      <w:r w:rsidR="00A16FA0">
        <w:rPr>
          <w:rFonts w:ascii="Book Antiqua" w:hAnsi="Book Antiqua"/>
          <w:sz w:val="28"/>
          <w:szCs w:val="28"/>
        </w:rPr>
        <w:t>d</w:t>
      </w:r>
      <w:r w:rsidR="00FE35EA">
        <w:rPr>
          <w:rFonts w:ascii="Book Antiqua" w:hAnsi="Book Antiqua"/>
          <w:sz w:val="28"/>
          <w:szCs w:val="28"/>
        </w:rPr>
        <w:t xml:space="preserve"> to every soul. Let no one feel that he is secure</w:t>
      </w:r>
      <w:r w:rsidR="00434E15">
        <w:rPr>
          <w:rFonts w:ascii="Book Antiqua" w:hAnsi="Book Antiqua"/>
          <w:sz w:val="28"/>
          <w:szCs w:val="28"/>
        </w:rPr>
        <w:t xml:space="preserve"> from the danger of being surprised. </w:t>
      </w:r>
      <w:r w:rsidR="00434E15" w:rsidRPr="00EB0D0E">
        <w:rPr>
          <w:rFonts w:ascii="Book Antiqua" w:hAnsi="Book Antiqua"/>
          <w:b/>
          <w:bCs/>
          <w:i/>
          <w:iCs/>
          <w:sz w:val="28"/>
          <w:szCs w:val="28"/>
          <w:u w:val="single"/>
        </w:rPr>
        <w:t xml:space="preserve">Let no one’s interpretation rob you of the conviction of </w:t>
      </w:r>
      <w:r w:rsidR="00C33906" w:rsidRPr="00EB0D0E">
        <w:rPr>
          <w:rFonts w:ascii="Book Antiqua" w:hAnsi="Book Antiqua"/>
          <w:b/>
          <w:bCs/>
          <w:i/>
          <w:iCs/>
          <w:sz w:val="28"/>
          <w:szCs w:val="28"/>
          <w:u w:val="single"/>
        </w:rPr>
        <w:t>the knowledge</w:t>
      </w:r>
      <w:r w:rsidR="00434E15" w:rsidRPr="00EB0D0E">
        <w:rPr>
          <w:rFonts w:ascii="Book Antiqua" w:hAnsi="Book Antiqua"/>
          <w:b/>
          <w:bCs/>
          <w:i/>
          <w:iCs/>
          <w:sz w:val="28"/>
          <w:szCs w:val="28"/>
          <w:u w:val="single"/>
        </w:rPr>
        <w:t xml:space="preserve"> of</w:t>
      </w:r>
      <w:r w:rsidR="00D42885" w:rsidRPr="00EB0D0E">
        <w:rPr>
          <w:rFonts w:ascii="Book Antiqua" w:hAnsi="Book Antiqua"/>
          <w:b/>
          <w:bCs/>
          <w:i/>
          <w:iCs/>
          <w:sz w:val="28"/>
          <w:szCs w:val="28"/>
          <w:u w:val="single"/>
        </w:rPr>
        <w:t xml:space="preserve"> </w:t>
      </w:r>
      <w:r w:rsidR="00434E15" w:rsidRPr="00EB0D0E">
        <w:rPr>
          <w:rFonts w:ascii="Book Antiqua" w:hAnsi="Book Antiqua"/>
          <w:b/>
          <w:bCs/>
          <w:i/>
          <w:iCs/>
          <w:sz w:val="28"/>
          <w:szCs w:val="28"/>
          <w:u w:val="single"/>
        </w:rPr>
        <w:t xml:space="preserve">events which show that this great </w:t>
      </w:r>
      <w:r w:rsidR="00434E15" w:rsidRPr="00EB0D0E">
        <w:rPr>
          <w:rFonts w:ascii="Book Antiqua" w:hAnsi="Book Antiqua"/>
          <w:b/>
          <w:bCs/>
          <w:i/>
          <w:iCs/>
          <w:sz w:val="28"/>
          <w:szCs w:val="28"/>
          <w:u w:val="single"/>
        </w:rPr>
        <w:lastRenderedPageBreak/>
        <w:t>event</w:t>
      </w:r>
      <w:r w:rsidR="00434E15" w:rsidRPr="007A5EDD">
        <w:rPr>
          <w:rFonts w:ascii="Book Antiqua" w:hAnsi="Book Antiqua"/>
          <w:b/>
          <w:bCs/>
          <w:i/>
          <w:iCs/>
          <w:sz w:val="28"/>
          <w:szCs w:val="28"/>
        </w:rPr>
        <w:t xml:space="preserve"> </w:t>
      </w:r>
      <w:r w:rsidR="00EB0D0E">
        <w:rPr>
          <w:rFonts w:ascii="Book Antiqua" w:hAnsi="Book Antiqua"/>
          <w:b/>
          <w:bCs/>
          <w:sz w:val="28"/>
          <w:szCs w:val="28"/>
        </w:rPr>
        <w:t xml:space="preserve">(Christ’s second coming) </w:t>
      </w:r>
      <w:r w:rsidR="00434E15" w:rsidRPr="00EB0D0E">
        <w:rPr>
          <w:rFonts w:ascii="Book Antiqua" w:hAnsi="Book Antiqua"/>
          <w:b/>
          <w:bCs/>
          <w:i/>
          <w:iCs/>
          <w:sz w:val="28"/>
          <w:szCs w:val="28"/>
          <w:u w:val="single"/>
        </w:rPr>
        <w:t xml:space="preserve">is at </w:t>
      </w:r>
      <w:proofErr w:type="gramStart"/>
      <w:r w:rsidR="00434E15" w:rsidRPr="00EB0D0E">
        <w:rPr>
          <w:rFonts w:ascii="Book Antiqua" w:hAnsi="Book Antiqua"/>
          <w:b/>
          <w:bCs/>
          <w:i/>
          <w:iCs/>
          <w:sz w:val="28"/>
          <w:szCs w:val="28"/>
          <w:u w:val="single"/>
        </w:rPr>
        <w:t>hand</w:t>
      </w:r>
      <w:r w:rsidR="007A5EDD">
        <w:rPr>
          <w:rFonts w:ascii="Book Antiqua" w:hAnsi="Book Antiqua"/>
          <w:sz w:val="28"/>
          <w:szCs w:val="28"/>
        </w:rPr>
        <w:t xml:space="preserve"> </w:t>
      </w:r>
      <w:r w:rsidR="00434E15">
        <w:rPr>
          <w:rFonts w:ascii="Book Antiqua" w:hAnsi="Book Antiqua"/>
          <w:sz w:val="28"/>
          <w:szCs w:val="28"/>
        </w:rPr>
        <w:t>”</w:t>
      </w:r>
      <w:proofErr w:type="gramEnd"/>
      <w:r w:rsidR="00434E15">
        <w:rPr>
          <w:rFonts w:ascii="Book Antiqua" w:hAnsi="Book Antiqua"/>
          <w:sz w:val="28"/>
          <w:szCs w:val="28"/>
        </w:rPr>
        <w:t xml:space="preserve"> </w:t>
      </w:r>
      <w:r w:rsidR="00434E15">
        <w:rPr>
          <w:rStyle w:val="FootnoteReference"/>
          <w:rFonts w:ascii="Book Antiqua" w:hAnsi="Book Antiqua"/>
          <w:sz w:val="28"/>
          <w:szCs w:val="28"/>
        </w:rPr>
        <w:footnoteReference w:id="2"/>
      </w:r>
      <w:r w:rsidR="007A5EDD">
        <w:rPr>
          <w:rFonts w:ascii="Book Antiqua" w:hAnsi="Book Antiqua"/>
          <w:sz w:val="28"/>
          <w:szCs w:val="28"/>
        </w:rPr>
        <w:t xml:space="preserve"> (Emphasis supplied).</w:t>
      </w:r>
      <w:r w:rsidR="00434E15">
        <w:rPr>
          <w:rFonts w:ascii="Book Antiqua" w:hAnsi="Book Antiqua"/>
          <w:sz w:val="28"/>
          <w:szCs w:val="28"/>
        </w:rPr>
        <w:br/>
      </w:r>
    </w:p>
    <w:p w14:paraId="0563E28F" w14:textId="0B89657B" w:rsidR="00BF2567" w:rsidRDefault="00D059C5" w:rsidP="00885ED0">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“Therefore</w:t>
      </w:r>
      <w:r w:rsidR="00885ED0">
        <w:rPr>
          <w:rFonts w:ascii="Book Antiqua" w:hAnsi="Book Antiqua"/>
          <w:sz w:val="28"/>
          <w:szCs w:val="28"/>
        </w:rPr>
        <w:t>,</w:t>
      </w:r>
      <w:r>
        <w:rPr>
          <w:rFonts w:ascii="Book Antiqua" w:hAnsi="Book Antiqua"/>
          <w:sz w:val="28"/>
          <w:szCs w:val="28"/>
        </w:rPr>
        <w:t xml:space="preserve"> </w:t>
      </w:r>
      <w:r w:rsidRPr="009E3F48">
        <w:rPr>
          <w:rFonts w:ascii="Book Antiqua" w:hAnsi="Book Antiqua"/>
          <w:b/>
          <w:bCs/>
          <w:sz w:val="28"/>
          <w:szCs w:val="28"/>
        </w:rPr>
        <w:t>be ye also ready</w:t>
      </w:r>
      <w:r>
        <w:rPr>
          <w:rFonts w:ascii="Book Antiqua" w:hAnsi="Book Antiqua"/>
          <w:sz w:val="28"/>
          <w:szCs w:val="28"/>
        </w:rPr>
        <w:t xml:space="preserve">: for in such an hour as you think not the </w:t>
      </w:r>
      <w:proofErr w:type="gramStart"/>
      <w:r>
        <w:rPr>
          <w:rFonts w:ascii="Book Antiqua" w:hAnsi="Book Antiqua"/>
          <w:sz w:val="28"/>
          <w:szCs w:val="28"/>
        </w:rPr>
        <w:t>Son</w:t>
      </w:r>
      <w:proofErr w:type="gramEnd"/>
      <w:r>
        <w:rPr>
          <w:rFonts w:ascii="Book Antiqua" w:hAnsi="Book Antiqua"/>
          <w:sz w:val="28"/>
          <w:szCs w:val="28"/>
        </w:rPr>
        <w:t xml:space="preserve"> of man cometh.” Matt. 2</w:t>
      </w:r>
      <w:r w:rsidR="00885ED0">
        <w:rPr>
          <w:rFonts w:ascii="Book Antiqua" w:hAnsi="Book Antiqua"/>
          <w:sz w:val="28"/>
          <w:szCs w:val="28"/>
        </w:rPr>
        <w:t>4:44 KJV</w:t>
      </w:r>
      <w:r w:rsidR="009E3F48">
        <w:rPr>
          <w:rFonts w:ascii="Book Antiqua" w:hAnsi="Book Antiqua"/>
          <w:sz w:val="28"/>
          <w:szCs w:val="28"/>
        </w:rPr>
        <w:t xml:space="preserve"> (Emphasis supplied)</w:t>
      </w:r>
    </w:p>
    <w:p w14:paraId="3237D8E0" w14:textId="77777777" w:rsidR="00885ED0" w:rsidRDefault="00885ED0" w:rsidP="00885ED0">
      <w:pPr>
        <w:spacing w:after="0"/>
        <w:rPr>
          <w:rFonts w:ascii="Book Antiqua" w:hAnsi="Book Antiqua"/>
          <w:noProof/>
          <w:sz w:val="28"/>
          <w:szCs w:val="28"/>
        </w:rPr>
      </w:pPr>
    </w:p>
    <w:p w14:paraId="2CC601F1" w14:textId="77777777" w:rsidR="00885ED0" w:rsidRDefault="00885ED0" w:rsidP="00885ED0">
      <w:pPr>
        <w:spacing w:after="0"/>
        <w:rPr>
          <w:rFonts w:ascii="Book Antiqua" w:hAnsi="Book Antiqua"/>
          <w:noProof/>
          <w:sz w:val="28"/>
          <w:szCs w:val="28"/>
        </w:rPr>
      </w:pPr>
    </w:p>
    <w:p w14:paraId="5F6B271A" w14:textId="77777777" w:rsidR="00B549D3" w:rsidRDefault="00B549D3" w:rsidP="00885ED0">
      <w:pPr>
        <w:spacing w:after="0"/>
        <w:rPr>
          <w:rFonts w:ascii="Book Antiqua" w:hAnsi="Book Antiqua"/>
          <w:noProof/>
          <w:sz w:val="28"/>
          <w:szCs w:val="28"/>
        </w:rPr>
      </w:pPr>
    </w:p>
    <w:p w14:paraId="0F762189" w14:textId="77777777" w:rsidR="00B549D3" w:rsidRDefault="00B549D3" w:rsidP="00885ED0">
      <w:pPr>
        <w:spacing w:after="0"/>
        <w:rPr>
          <w:rFonts w:ascii="Book Antiqua" w:hAnsi="Book Antiqua"/>
          <w:noProof/>
          <w:sz w:val="28"/>
          <w:szCs w:val="28"/>
        </w:rPr>
      </w:pPr>
    </w:p>
    <w:p w14:paraId="5F2CCD5E" w14:textId="77777777" w:rsidR="00B549D3" w:rsidRDefault="00B549D3" w:rsidP="00885ED0">
      <w:pPr>
        <w:spacing w:after="0"/>
        <w:rPr>
          <w:rFonts w:ascii="Book Antiqua" w:hAnsi="Book Antiqua"/>
          <w:noProof/>
          <w:sz w:val="28"/>
          <w:szCs w:val="28"/>
        </w:rPr>
      </w:pPr>
    </w:p>
    <w:p w14:paraId="34298184" w14:textId="77777777" w:rsidR="00B549D3" w:rsidRDefault="00B549D3" w:rsidP="00885ED0">
      <w:pPr>
        <w:spacing w:after="0"/>
        <w:rPr>
          <w:rFonts w:ascii="Book Antiqua" w:hAnsi="Book Antiqua"/>
          <w:noProof/>
          <w:sz w:val="28"/>
          <w:szCs w:val="28"/>
        </w:rPr>
      </w:pPr>
    </w:p>
    <w:p w14:paraId="1C8A8EF9" w14:textId="2387D368" w:rsidR="00BF2567" w:rsidRPr="00A40C05" w:rsidRDefault="00BF2567" w:rsidP="00885ED0">
      <w:pPr>
        <w:spacing w:after="0"/>
        <w:rPr>
          <w:rFonts w:ascii="Book Antiqua" w:hAnsi="Book Antiqua"/>
          <w:sz w:val="28"/>
          <w:szCs w:val="28"/>
        </w:rPr>
      </w:pPr>
      <w:r>
        <w:rPr>
          <w:rFonts w:ascii="Book Antiqua" w:hAnsi="Book Antiqua"/>
          <w:noProof/>
          <w:sz w:val="28"/>
          <w:szCs w:val="28"/>
        </w:rPr>
        <w:drawing>
          <wp:anchor distT="0" distB="0" distL="114300" distR="114300" simplePos="0" relativeHeight="251658240" behindDoc="0" locked="0" layoutInCell="1" allowOverlap="1" wp14:anchorId="2033FE36" wp14:editId="105A1887">
            <wp:simplePos x="0" y="0"/>
            <wp:positionH relativeFrom="column">
              <wp:align>right</wp:align>
            </wp:positionH>
            <wp:positionV relativeFrom="paragraph">
              <wp:align>top</wp:align>
            </wp:positionV>
            <wp:extent cx="783772" cy="914400"/>
            <wp:effectExtent l="0" t="0" r="0" b="0"/>
            <wp:wrapSquare wrapText="bothSides"/>
            <wp:docPr id="1448996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6774" name="Picture 1448996774"/>
                    <pic:cNvPicPr/>
                  </pic:nvPicPr>
                  <pic:blipFill>
                    <a:blip r:embed="rId8">
                      <a:extLst>
                        <a:ext uri="{28A0092B-C50C-407E-A947-70E740481C1C}">
                          <a14:useLocalDpi xmlns:a14="http://schemas.microsoft.com/office/drawing/2010/main" val="0"/>
                        </a:ext>
                      </a:extLst>
                    </a:blip>
                    <a:stretch>
                      <a:fillRect/>
                    </a:stretch>
                  </pic:blipFill>
                  <pic:spPr>
                    <a:xfrm>
                      <a:off x="0" y="0"/>
                      <a:ext cx="783772" cy="914400"/>
                    </a:xfrm>
                    <a:prstGeom prst="rect">
                      <a:avLst/>
                    </a:prstGeom>
                  </pic:spPr>
                </pic:pic>
              </a:graphicData>
            </a:graphic>
          </wp:anchor>
        </w:drawing>
      </w:r>
      <w:r w:rsidR="00885ED0">
        <w:rPr>
          <w:rFonts w:ascii="Book Antiqua" w:hAnsi="Book Antiqua"/>
          <w:sz w:val="28"/>
          <w:szCs w:val="28"/>
        </w:rPr>
        <w:br w:type="textWrapping" w:clear="all"/>
      </w:r>
    </w:p>
    <w:sectPr w:rsidR="00BF2567" w:rsidRPr="00A40C05" w:rsidSect="004F3850">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B3B0" w14:textId="77777777" w:rsidR="002D2B02" w:rsidRDefault="002D2B02" w:rsidP="00A40C05">
      <w:pPr>
        <w:spacing w:after="0" w:line="240" w:lineRule="auto"/>
      </w:pPr>
      <w:r>
        <w:separator/>
      </w:r>
    </w:p>
  </w:endnote>
  <w:endnote w:type="continuationSeparator" w:id="0">
    <w:p w14:paraId="57FDEB26" w14:textId="77777777" w:rsidR="002D2B02" w:rsidRDefault="002D2B02" w:rsidP="00A4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79202"/>
      <w:docPartObj>
        <w:docPartGallery w:val="Page Numbers (Bottom of Page)"/>
        <w:docPartUnique/>
      </w:docPartObj>
    </w:sdtPr>
    <w:sdtEndPr>
      <w:rPr>
        <w:noProof/>
      </w:rPr>
    </w:sdtEndPr>
    <w:sdtContent>
      <w:p w14:paraId="024EC3FB" w14:textId="488B057B" w:rsidR="00815081" w:rsidRDefault="00815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12B1B" w14:textId="77777777" w:rsidR="00815081" w:rsidRDefault="00815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9DB7" w14:textId="77777777" w:rsidR="002D2B02" w:rsidRDefault="002D2B02" w:rsidP="00A40C05">
      <w:pPr>
        <w:spacing w:after="0" w:line="240" w:lineRule="auto"/>
      </w:pPr>
      <w:r>
        <w:separator/>
      </w:r>
    </w:p>
  </w:footnote>
  <w:footnote w:type="continuationSeparator" w:id="0">
    <w:p w14:paraId="11394FF6" w14:textId="77777777" w:rsidR="002D2B02" w:rsidRDefault="002D2B02" w:rsidP="00A40C05">
      <w:pPr>
        <w:spacing w:after="0" w:line="240" w:lineRule="auto"/>
      </w:pPr>
      <w:r>
        <w:continuationSeparator/>
      </w:r>
    </w:p>
  </w:footnote>
  <w:footnote w:id="1">
    <w:p w14:paraId="14D00E6C" w14:textId="0C39C902" w:rsidR="00A40C05" w:rsidRDefault="00A40C05">
      <w:pPr>
        <w:pStyle w:val="FootnoteText"/>
      </w:pPr>
      <w:r>
        <w:rPr>
          <w:rStyle w:val="FootnoteReference"/>
        </w:rPr>
        <w:footnoteRef/>
      </w:r>
      <w:r>
        <w:t xml:space="preserve"> E. G. White. </w:t>
      </w:r>
      <w:r w:rsidRPr="00A40C05">
        <w:rPr>
          <w:u w:val="single"/>
        </w:rPr>
        <w:t xml:space="preserve">Last </w:t>
      </w:r>
      <w:r>
        <w:rPr>
          <w:u w:val="single"/>
        </w:rPr>
        <w:t>D</w:t>
      </w:r>
      <w:r w:rsidRPr="00A40C05">
        <w:rPr>
          <w:u w:val="single"/>
        </w:rPr>
        <w:t>ay Events</w:t>
      </w:r>
      <w:r>
        <w:t>, p.24.</w:t>
      </w:r>
    </w:p>
  </w:footnote>
  <w:footnote w:id="2">
    <w:p w14:paraId="78E2BF26" w14:textId="460EBD3E" w:rsidR="00434E15" w:rsidRDefault="00434E15">
      <w:pPr>
        <w:pStyle w:val="FootnoteText"/>
      </w:pPr>
      <w:r>
        <w:rPr>
          <w:rStyle w:val="FootnoteReference"/>
        </w:rPr>
        <w:footnoteRef/>
      </w:r>
      <w:r>
        <w:t xml:space="preserve"> Ibid., pp. 17,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501D8"/>
    <w:multiLevelType w:val="hybridMultilevel"/>
    <w:tmpl w:val="CFC0A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82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37"/>
    <w:rsid w:val="00023FA9"/>
    <w:rsid w:val="00044CFE"/>
    <w:rsid w:val="00092311"/>
    <w:rsid w:val="000A4D85"/>
    <w:rsid w:val="000B4A0C"/>
    <w:rsid w:val="001314E5"/>
    <w:rsid w:val="00194749"/>
    <w:rsid w:val="0019543B"/>
    <w:rsid w:val="001C00D1"/>
    <w:rsid w:val="00200ECE"/>
    <w:rsid w:val="00212218"/>
    <w:rsid w:val="002235ED"/>
    <w:rsid w:val="0022439A"/>
    <w:rsid w:val="002D2B02"/>
    <w:rsid w:val="00317380"/>
    <w:rsid w:val="00343662"/>
    <w:rsid w:val="00362EB1"/>
    <w:rsid w:val="003760E0"/>
    <w:rsid w:val="00386031"/>
    <w:rsid w:val="003B0B02"/>
    <w:rsid w:val="003E5429"/>
    <w:rsid w:val="00434E15"/>
    <w:rsid w:val="00454FFC"/>
    <w:rsid w:val="004E4F6B"/>
    <w:rsid w:val="004F3850"/>
    <w:rsid w:val="00530E88"/>
    <w:rsid w:val="00557786"/>
    <w:rsid w:val="00684196"/>
    <w:rsid w:val="00691531"/>
    <w:rsid w:val="006C2535"/>
    <w:rsid w:val="006E66D1"/>
    <w:rsid w:val="00746646"/>
    <w:rsid w:val="00753E1F"/>
    <w:rsid w:val="007A5EDD"/>
    <w:rsid w:val="007B7D30"/>
    <w:rsid w:val="007C1EAA"/>
    <w:rsid w:val="007C3E90"/>
    <w:rsid w:val="00815081"/>
    <w:rsid w:val="008429E1"/>
    <w:rsid w:val="00885ED0"/>
    <w:rsid w:val="00893437"/>
    <w:rsid w:val="008A5DF4"/>
    <w:rsid w:val="008C1EFE"/>
    <w:rsid w:val="0090238B"/>
    <w:rsid w:val="0091779E"/>
    <w:rsid w:val="009D7713"/>
    <w:rsid w:val="009E3F48"/>
    <w:rsid w:val="009E69B8"/>
    <w:rsid w:val="00A16FA0"/>
    <w:rsid w:val="00A23B11"/>
    <w:rsid w:val="00A40C05"/>
    <w:rsid w:val="00A83007"/>
    <w:rsid w:val="00AB3E6B"/>
    <w:rsid w:val="00B00657"/>
    <w:rsid w:val="00B319FD"/>
    <w:rsid w:val="00B549D3"/>
    <w:rsid w:val="00B70E88"/>
    <w:rsid w:val="00BD2461"/>
    <w:rsid w:val="00BF2567"/>
    <w:rsid w:val="00C33906"/>
    <w:rsid w:val="00C733E7"/>
    <w:rsid w:val="00C91E52"/>
    <w:rsid w:val="00D059C5"/>
    <w:rsid w:val="00D413B2"/>
    <w:rsid w:val="00D42885"/>
    <w:rsid w:val="00E11DF7"/>
    <w:rsid w:val="00EB0D0E"/>
    <w:rsid w:val="00F140A6"/>
    <w:rsid w:val="00F93A30"/>
    <w:rsid w:val="00FE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75A"/>
  <w15:chartTrackingRefBased/>
  <w15:docId w15:val="{CE90B641-2AE6-4643-A98B-242BCDC2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A9"/>
    <w:pPr>
      <w:ind w:left="720"/>
      <w:contextualSpacing/>
    </w:pPr>
  </w:style>
  <w:style w:type="paragraph" w:styleId="FootnoteText">
    <w:name w:val="footnote text"/>
    <w:basedOn w:val="Normal"/>
    <w:link w:val="FootnoteTextChar"/>
    <w:uiPriority w:val="99"/>
    <w:semiHidden/>
    <w:unhideWhenUsed/>
    <w:rsid w:val="00A40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C05"/>
    <w:rPr>
      <w:sz w:val="20"/>
      <w:szCs w:val="20"/>
    </w:rPr>
  </w:style>
  <w:style w:type="character" w:styleId="FootnoteReference">
    <w:name w:val="footnote reference"/>
    <w:basedOn w:val="DefaultParagraphFont"/>
    <w:uiPriority w:val="99"/>
    <w:semiHidden/>
    <w:unhideWhenUsed/>
    <w:rsid w:val="00A40C05"/>
    <w:rPr>
      <w:vertAlign w:val="superscript"/>
    </w:rPr>
  </w:style>
  <w:style w:type="paragraph" w:styleId="Header">
    <w:name w:val="header"/>
    <w:basedOn w:val="Normal"/>
    <w:link w:val="HeaderChar"/>
    <w:uiPriority w:val="99"/>
    <w:unhideWhenUsed/>
    <w:rsid w:val="0081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081"/>
  </w:style>
  <w:style w:type="paragraph" w:styleId="Footer">
    <w:name w:val="footer"/>
    <w:basedOn w:val="Normal"/>
    <w:link w:val="FooterChar"/>
    <w:uiPriority w:val="99"/>
    <w:unhideWhenUsed/>
    <w:rsid w:val="0081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081"/>
  </w:style>
  <w:style w:type="paragraph" w:styleId="NoSpacing">
    <w:name w:val="No Spacing"/>
    <w:uiPriority w:val="1"/>
    <w:qFormat/>
    <w:rsid w:val="00F14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0AEE-EADB-42EE-970C-336A0B8A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2023-09-21T19:24:00Z</cp:lastPrinted>
  <dcterms:created xsi:type="dcterms:W3CDTF">2023-09-25T20:50:00Z</dcterms:created>
  <dcterms:modified xsi:type="dcterms:W3CDTF">2023-09-25T20:50:00Z</dcterms:modified>
</cp:coreProperties>
</file>