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907D" w14:textId="77777777" w:rsidR="00DF5196" w:rsidRPr="00A81B90" w:rsidRDefault="00A81B90" w:rsidP="00A81B9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bookmarkStart w:id="0" w:name="_GoBack"/>
      <w:bookmarkEnd w:id="0"/>
      <w:r w:rsidRPr="00A81B90">
        <w:rPr>
          <w:rFonts w:ascii="French Script MT" w:hAnsi="French Script MT"/>
          <w:b/>
          <w:sz w:val="48"/>
          <w:szCs w:val="48"/>
        </w:rPr>
        <w:t>These Perilous Times</w:t>
      </w:r>
    </w:p>
    <w:p w14:paraId="6E47D18A" w14:textId="77777777" w:rsidR="00A81B90" w:rsidRPr="00A81B90" w:rsidRDefault="00A81B90" w:rsidP="00A81B9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A81B90">
        <w:rPr>
          <w:rFonts w:ascii="French Script MT" w:hAnsi="French Script MT"/>
          <w:b/>
          <w:sz w:val="48"/>
          <w:szCs w:val="48"/>
        </w:rPr>
        <w:t>Vol. 9, No. 10 May 21, 2018</w:t>
      </w:r>
    </w:p>
    <w:p w14:paraId="543E9BEF" w14:textId="77777777" w:rsidR="00A81B90" w:rsidRPr="002D30D2" w:rsidRDefault="00A81B90" w:rsidP="00A81B90">
      <w:pPr>
        <w:spacing w:after="0"/>
        <w:jc w:val="center"/>
        <w:rPr>
          <w:sz w:val="16"/>
          <w:szCs w:val="16"/>
        </w:rPr>
      </w:pPr>
    </w:p>
    <w:p w14:paraId="00F102F5" w14:textId="77777777" w:rsidR="00A81B90" w:rsidRDefault="00C3167A" w:rsidP="00A81B9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6A7477">
        <w:rPr>
          <w:rFonts w:ascii="Book Antiqua" w:hAnsi="Book Antiqua"/>
          <w:b/>
          <w:sz w:val="28"/>
          <w:szCs w:val="28"/>
        </w:rPr>
        <w:t xml:space="preserve"> </w:t>
      </w:r>
      <w:r w:rsidR="00C2110E">
        <w:rPr>
          <w:rFonts w:ascii="Book Antiqua" w:hAnsi="Book Antiqua"/>
          <w:b/>
          <w:sz w:val="28"/>
          <w:szCs w:val="28"/>
        </w:rPr>
        <w:t xml:space="preserve"> </w:t>
      </w:r>
      <w:r w:rsidR="002B2EF3">
        <w:rPr>
          <w:rFonts w:ascii="Book Antiqua" w:hAnsi="Book Antiqua"/>
          <w:b/>
          <w:sz w:val="28"/>
          <w:szCs w:val="28"/>
        </w:rPr>
        <w:t xml:space="preserve">Does </w:t>
      </w:r>
      <w:r w:rsidR="00691F85">
        <w:rPr>
          <w:rFonts w:ascii="Book Antiqua" w:hAnsi="Book Antiqua"/>
          <w:b/>
          <w:sz w:val="28"/>
          <w:szCs w:val="28"/>
        </w:rPr>
        <w:t xml:space="preserve">God </w:t>
      </w:r>
      <w:r w:rsidR="006A7477">
        <w:rPr>
          <w:rFonts w:ascii="Book Antiqua" w:hAnsi="Book Antiqua"/>
          <w:b/>
          <w:sz w:val="28"/>
          <w:szCs w:val="28"/>
        </w:rPr>
        <w:t>Have</w:t>
      </w:r>
      <w:r w:rsidR="00691F85">
        <w:rPr>
          <w:rFonts w:ascii="Book Antiqua" w:hAnsi="Book Antiqua"/>
          <w:b/>
          <w:sz w:val="28"/>
          <w:szCs w:val="28"/>
        </w:rPr>
        <w:t xml:space="preserve"> a Peculiar,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097D29">
        <w:rPr>
          <w:rFonts w:ascii="Book Antiqua" w:hAnsi="Book Antiqua"/>
          <w:b/>
          <w:sz w:val="28"/>
          <w:szCs w:val="28"/>
        </w:rPr>
        <w:t xml:space="preserve">Organized </w:t>
      </w:r>
      <w:r w:rsidR="00F90F77" w:rsidRPr="00097D29">
        <w:rPr>
          <w:rFonts w:ascii="Book Antiqua" w:hAnsi="Book Antiqua"/>
          <w:b/>
          <w:sz w:val="28"/>
          <w:szCs w:val="28"/>
        </w:rPr>
        <w:t>Church</w:t>
      </w:r>
      <w:r w:rsidR="002B2EF3" w:rsidRPr="00097D29">
        <w:rPr>
          <w:rFonts w:ascii="Book Antiqua" w:hAnsi="Book Antiqua"/>
          <w:b/>
          <w:sz w:val="28"/>
          <w:szCs w:val="28"/>
        </w:rPr>
        <w:t xml:space="preserve"> Denomination</w:t>
      </w:r>
      <w:r w:rsidR="00097D29">
        <w:rPr>
          <w:rFonts w:ascii="Book Antiqua" w:hAnsi="Book Antiqua"/>
          <w:b/>
          <w:sz w:val="28"/>
          <w:szCs w:val="28"/>
        </w:rPr>
        <w:t>?</w:t>
      </w:r>
    </w:p>
    <w:p w14:paraId="390B3065" w14:textId="77777777" w:rsidR="00A81B90" w:rsidRDefault="00A81B90" w:rsidP="00A81B9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Part I</w:t>
      </w:r>
    </w:p>
    <w:p w14:paraId="7D4C5FCA" w14:textId="77777777" w:rsidR="000B501A" w:rsidRPr="002D30D2" w:rsidRDefault="000B501A" w:rsidP="00A81B90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p w14:paraId="7603D086" w14:textId="77777777" w:rsidR="000B501A" w:rsidRDefault="000B501A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word </w:t>
      </w:r>
      <w:r w:rsidRPr="00815DF5">
        <w:rPr>
          <w:rFonts w:ascii="Book Antiqua" w:hAnsi="Book Antiqua"/>
          <w:i/>
          <w:sz w:val="28"/>
          <w:szCs w:val="28"/>
        </w:rPr>
        <w:t>church</w:t>
      </w:r>
      <w:r>
        <w:rPr>
          <w:rFonts w:ascii="Book Antiqua" w:hAnsi="Book Antiqua"/>
          <w:sz w:val="28"/>
          <w:szCs w:val="28"/>
        </w:rPr>
        <w:t xml:space="preserve"> is synon</w:t>
      </w:r>
      <w:r w:rsidRPr="000B501A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>mo</w:t>
      </w:r>
      <w:r w:rsidRPr="000B501A">
        <w:rPr>
          <w:rFonts w:ascii="Book Antiqua" w:hAnsi="Book Antiqua"/>
          <w:sz w:val="28"/>
          <w:szCs w:val="28"/>
        </w:rPr>
        <w:t>us</w:t>
      </w:r>
      <w:r w:rsidR="00815DF5">
        <w:rPr>
          <w:rFonts w:ascii="Book Antiqua" w:hAnsi="Book Antiqua"/>
          <w:sz w:val="28"/>
          <w:szCs w:val="28"/>
        </w:rPr>
        <w:t xml:space="preserve"> with </w:t>
      </w:r>
      <w:r w:rsidR="00815DF5" w:rsidRPr="00815DF5">
        <w:rPr>
          <w:rFonts w:ascii="Book Antiqua" w:hAnsi="Book Antiqua"/>
          <w:i/>
          <w:sz w:val="28"/>
          <w:szCs w:val="28"/>
        </w:rPr>
        <w:t>temple</w:t>
      </w:r>
      <w:r w:rsidR="00815DF5">
        <w:rPr>
          <w:rFonts w:ascii="Book Antiqua" w:hAnsi="Book Antiqua"/>
          <w:sz w:val="28"/>
          <w:szCs w:val="28"/>
        </w:rPr>
        <w:t xml:space="preserve">, </w:t>
      </w:r>
      <w:r w:rsidR="00815DF5" w:rsidRPr="00815DF5">
        <w:rPr>
          <w:rFonts w:ascii="Book Antiqua" w:hAnsi="Book Antiqua"/>
          <w:i/>
          <w:sz w:val="28"/>
          <w:szCs w:val="28"/>
        </w:rPr>
        <w:t>synagogue</w:t>
      </w:r>
      <w:r w:rsidR="00815DF5">
        <w:rPr>
          <w:rFonts w:ascii="Book Antiqua" w:hAnsi="Book Antiqua"/>
          <w:sz w:val="28"/>
          <w:szCs w:val="28"/>
        </w:rPr>
        <w:t xml:space="preserve">, </w:t>
      </w:r>
      <w:r w:rsidR="00815DF5" w:rsidRPr="00815DF5">
        <w:rPr>
          <w:rFonts w:ascii="Book Antiqua" w:hAnsi="Book Antiqua"/>
          <w:i/>
          <w:sz w:val="28"/>
          <w:szCs w:val="28"/>
        </w:rPr>
        <w:t>tabernacle</w:t>
      </w:r>
      <w:r w:rsidR="006A7477">
        <w:rPr>
          <w:rFonts w:ascii="Book Antiqua" w:hAnsi="Book Antiqua"/>
          <w:i/>
          <w:sz w:val="28"/>
          <w:szCs w:val="28"/>
        </w:rPr>
        <w:t>,</w:t>
      </w:r>
      <w:r w:rsidR="00D37720">
        <w:rPr>
          <w:rFonts w:ascii="Book Antiqua" w:hAnsi="Book Antiqua"/>
          <w:i/>
          <w:sz w:val="28"/>
          <w:szCs w:val="28"/>
        </w:rPr>
        <w:t xml:space="preserve"> Bride of Christ, Woman</w:t>
      </w:r>
      <w:r w:rsidR="006A7477">
        <w:rPr>
          <w:rFonts w:ascii="Book Antiqua" w:hAnsi="Book Antiqua"/>
          <w:i/>
          <w:sz w:val="28"/>
          <w:szCs w:val="28"/>
        </w:rPr>
        <w:t xml:space="preserve"> or simply stated,</w:t>
      </w:r>
      <w:r w:rsidR="00077A6C">
        <w:rPr>
          <w:rFonts w:ascii="Book Antiqua" w:hAnsi="Book Antiqua"/>
          <w:i/>
          <w:sz w:val="28"/>
          <w:szCs w:val="28"/>
        </w:rPr>
        <w:t xml:space="preserve"> a community of religious worshipers.</w:t>
      </w:r>
      <w:r w:rsidR="006A7477">
        <w:rPr>
          <w:rFonts w:ascii="Book Antiqua" w:hAnsi="Book Antiqua"/>
          <w:i/>
          <w:sz w:val="28"/>
          <w:szCs w:val="28"/>
        </w:rPr>
        <w:t xml:space="preserve"> </w:t>
      </w:r>
      <w:r w:rsidR="00F90F77">
        <w:rPr>
          <w:rFonts w:ascii="Book Antiqua" w:hAnsi="Book Antiqua"/>
          <w:sz w:val="28"/>
          <w:szCs w:val="28"/>
        </w:rPr>
        <w:t>The word church is an English transliteration</w:t>
      </w:r>
      <w:r w:rsidR="00C2110E">
        <w:rPr>
          <w:rFonts w:ascii="Book Antiqua" w:hAnsi="Book Antiqua"/>
          <w:sz w:val="28"/>
          <w:szCs w:val="28"/>
        </w:rPr>
        <w:t xml:space="preserve"> that comes</w:t>
      </w:r>
      <w:r w:rsidR="006A7477">
        <w:rPr>
          <w:rFonts w:ascii="Book Antiqua" w:hAnsi="Book Antiqua"/>
          <w:sz w:val="28"/>
          <w:szCs w:val="28"/>
        </w:rPr>
        <w:t xml:space="preserve"> from the Greek word </w:t>
      </w:r>
      <w:r w:rsidR="00725680" w:rsidRPr="00C2110E">
        <w:rPr>
          <w:rFonts w:ascii="Book Antiqua" w:hAnsi="Book Antiqua"/>
          <w:b/>
          <w:i/>
          <w:sz w:val="28"/>
          <w:szCs w:val="28"/>
        </w:rPr>
        <w:t>Ekklesia</w:t>
      </w:r>
      <w:r w:rsidR="00725680">
        <w:rPr>
          <w:rFonts w:ascii="Book Antiqua" w:hAnsi="Book Antiqua"/>
          <w:sz w:val="28"/>
          <w:szCs w:val="28"/>
        </w:rPr>
        <w:t xml:space="preserve"> </w:t>
      </w:r>
      <w:r w:rsidR="00725680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725680">
        <w:rPr>
          <w:rFonts w:ascii="Book Antiqua" w:hAnsi="Book Antiqua"/>
          <w:sz w:val="28"/>
          <w:szCs w:val="28"/>
        </w:rPr>
        <w:t xml:space="preserve"> </w:t>
      </w:r>
      <w:r w:rsidR="006A7477">
        <w:rPr>
          <w:rFonts w:ascii="Book Antiqua" w:hAnsi="Book Antiqua"/>
          <w:sz w:val="28"/>
          <w:szCs w:val="28"/>
        </w:rPr>
        <w:t>which means</w:t>
      </w:r>
      <w:r w:rsidR="00C2110E">
        <w:rPr>
          <w:rFonts w:ascii="Book Antiqua" w:hAnsi="Book Antiqua"/>
          <w:sz w:val="28"/>
          <w:szCs w:val="28"/>
        </w:rPr>
        <w:t xml:space="preserve">: a religious congregation, a community of members… /ecclesiastical. </w:t>
      </w:r>
      <w:r w:rsidR="006A7477">
        <w:rPr>
          <w:rFonts w:ascii="Book Antiqua" w:hAnsi="Book Antiqua"/>
          <w:sz w:val="28"/>
          <w:szCs w:val="28"/>
        </w:rPr>
        <w:t xml:space="preserve"> </w:t>
      </w:r>
    </w:p>
    <w:p w14:paraId="0B63A689" w14:textId="77777777" w:rsidR="00D37720" w:rsidRDefault="00D37720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There are only two distinct churches mentioned in Scripture. The </w:t>
      </w:r>
      <w:r w:rsidR="00B559C2">
        <w:rPr>
          <w:rFonts w:ascii="Book Antiqua" w:hAnsi="Book Antiqua"/>
          <w:sz w:val="28"/>
          <w:szCs w:val="28"/>
        </w:rPr>
        <w:t>“</w:t>
      </w:r>
      <w:r w:rsidR="00756780"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ure</w:t>
      </w:r>
      <w:r w:rsidR="00775D75">
        <w:rPr>
          <w:rFonts w:ascii="Book Antiqua" w:hAnsi="Book Antiqua"/>
          <w:sz w:val="28"/>
          <w:szCs w:val="28"/>
        </w:rPr>
        <w:t xml:space="preserve"> woman</w:t>
      </w:r>
      <w:r w:rsidR="00B559C2">
        <w:rPr>
          <w:rFonts w:ascii="Book Antiqua" w:hAnsi="Book Antiqua"/>
          <w:sz w:val="28"/>
          <w:szCs w:val="28"/>
        </w:rPr>
        <w:t xml:space="preserve">” </w:t>
      </w:r>
      <w:r w:rsidR="00B559C2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775D75">
        <w:rPr>
          <w:rFonts w:ascii="Book Antiqua" w:hAnsi="Book Antiqua"/>
          <w:sz w:val="28"/>
          <w:szCs w:val="28"/>
        </w:rPr>
        <w:t xml:space="preserve"> and the </w:t>
      </w:r>
      <w:r w:rsidR="00B559C2">
        <w:rPr>
          <w:rFonts w:ascii="Book Antiqua" w:hAnsi="Book Antiqua"/>
          <w:sz w:val="28"/>
          <w:szCs w:val="28"/>
        </w:rPr>
        <w:t>“</w:t>
      </w:r>
      <w:r w:rsidR="00756780">
        <w:rPr>
          <w:rFonts w:ascii="Book Antiqua" w:hAnsi="Book Antiqua"/>
          <w:sz w:val="28"/>
          <w:szCs w:val="28"/>
        </w:rPr>
        <w:t>s</w:t>
      </w:r>
      <w:r w:rsidR="00B559C2">
        <w:rPr>
          <w:rFonts w:ascii="Book Antiqua" w:hAnsi="Book Antiqua"/>
          <w:sz w:val="28"/>
          <w:szCs w:val="28"/>
        </w:rPr>
        <w:t xml:space="preserve">carlet woman.” </w:t>
      </w:r>
      <w:r w:rsidR="00B559C2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775D75">
        <w:rPr>
          <w:rFonts w:ascii="Book Antiqua" w:hAnsi="Book Antiqua"/>
          <w:sz w:val="28"/>
          <w:szCs w:val="28"/>
        </w:rPr>
        <w:t xml:space="preserve"> Professed Christians</w:t>
      </w:r>
      <w:r>
        <w:rPr>
          <w:rFonts w:ascii="Book Antiqua" w:hAnsi="Book Antiqua"/>
          <w:sz w:val="28"/>
          <w:szCs w:val="28"/>
        </w:rPr>
        <w:t xml:space="preserve"> </w:t>
      </w:r>
      <w:r w:rsidR="0097742F">
        <w:rPr>
          <w:rFonts w:ascii="Book Antiqua" w:hAnsi="Book Antiqua"/>
          <w:sz w:val="28"/>
          <w:szCs w:val="28"/>
        </w:rPr>
        <w:t xml:space="preserve">will be a part of one </w:t>
      </w:r>
      <w:r w:rsidR="00960FD3">
        <w:rPr>
          <w:rFonts w:ascii="Book Antiqua" w:hAnsi="Book Antiqua"/>
          <w:b/>
          <w:sz w:val="28"/>
          <w:szCs w:val="28"/>
        </w:rPr>
        <w:t>church/woman</w:t>
      </w:r>
      <w:r w:rsidR="00960FD3">
        <w:rPr>
          <w:rFonts w:ascii="Book Antiqua" w:hAnsi="Book Antiqua"/>
          <w:sz w:val="28"/>
          <w:szCs w:val="28"/>
        </w:rPr>
        <w:t xml:space="preserve"> (Body of believers) </w:t>
      </w:r>
      <w:r w:rsidR="0097742F">
        <w:rPr>
          <w:rFonts w:ascii="Book Antiqua" w:hAnsi="Book Antiqua"/>
          <w:sz w:val="28"/>
          <w:szCs w:val="28"/>
        </w:rPr>
        <w:t>or the other</w:t>
      </w:r>
      <w:r>
        <w:rPr>
          <w:rFonts w:ascii="Book Antiqua" w:hAnsi="Book Antiqua"/>
          <w:sz w:val="28"/>
          <w:szCs w:val="28"/>
        </w:rPr>
        <w:t>!</w:t>
      </w:r>
      <w:r w:rsidR="00960FD3">
        <w:rPr>
          <w:rFonts w:ascii="Book Antiqua" w:hAnsi="Book Antiqua"/>
          <w:sz w:val="28"/>
          <w:szCs w:val="28"/>
        </w:rPr>
        <w:t xml:space="preserve"> There is no neutral ground</w:t>
      </w:r>
      <w:r w:rsidR="00756780">
        <w:rPr>
          <w:rFonts w:ascii="Book Antiqua" w:hAnsi="Book Antiqua"/>
          <w:sz w:val="28"/>
          <w:szCs w:val="28"/>
        </w:rPr>
        <w:t xml:space="preserve"> with the Lord</w:t>
      </w:r>
      <w:r w:rsidR="00960FD3">
        <w:rPr>
          <w:rFonts w:ascii="Book Antiqua" w:hAnsi="Book Antiqua"/>
          <w:sz w:val="28"/>
          <w:szCs w:val="28"/>
        </w:rPr>
        <w:t>.</w:t>
      </w:r>
    </w:p>
    <w:p w14:paraId="08F88102" w14:textId="77777777" w:rsidR="0097742F" w:rsidRDefault="006A7477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There are many </w:t>
      </w:r>
      <w:r w:rsidRPr="00C3167A">
        <w:rPr>
          <w:rFonts w:ascii="Book Antiqua" w:hAnsi="Book Antiqua"/>
          <w:i/>
          <w:sz w:val="28"/>
          <w:szCs w:val="28"/>
          <w:u w:val="single"/>
        </w:rPr>
        <w:t>Christian denominations</w:t>
      </w:r>
      <w:r>
        <w:rPr>
          <w:rFonts w:ascii="Book Antiqua" w:hAnsi="Book Antiqua"/>
          <w:sz w:val="28"/>
          <w:szCs w:val="28"/>
        </w:rPr>
        <w:t xml:space="preserve">, but only </w:t>
      </w:r>
      <w:r w:rsidRPr="00F027C4">
        <w:rPr>
          <w:rFonts w:ascii="Book Antiqua" w:hAnsi="Book Antiqua"/>
          <w:i/>
          <w:sz w:val="28"/>
          <w:szCs w:val="28"/>
          <w:u w:val="single"/>
        </w:rPr>
        <w:t>one</w:t>
      </w:r>
      <w:r w:rsidRPr="00F027C4">
        <w:rPr>
          <w:rFonts w:ascii="Book Antiqua" w:hAnsi="Book Antiqua"/>
          <w:sz w:val="28"/>
          <w:szCs w:val="28"/>
          <w:u w:val="single"/>
        </w:rPr>
        <w:t xml:space="preserve"> </w:t>
      </w:r>
      <w:r w:rsidRPr="00F027C4">
        <w:rPr>
          <w:rFonts w:ascii="Book Antiqua" w:hAnsi="Book Antiqua"/>
          <w:i/>
          <w:sz w:val="28"/>
          <w:szCs w:val="28"/>
          <w:u w:val="single"/>
        </w:rPr>
        <w:t>remnant</w:t>
      </w:r>
      <w:r w:rsidR="00F027C4">
        <w:rPr>
          <w:rFonts w:ascii="Book Antiqua" w:hAnsi="Book Antiqua"/>
          <w:sz w:val="28"/>
          <w:szCs w:val="28"/>
        </w:rPr>
        <w:t xml:space="preserve"> (Those that remain</w:t>
      </w:r>
      <w:r w:rsidR="00A37533">
        <w:rPr>
          <w:rFonts w:ascii="Book Antiqua" w:hAnsi="Book Antiqua"/>
          <w:sz w:val="28"/>
          <w:szCs w:val="28"/>
        </w:rPr>
        <w:t>-see Matt</w:t>
      </w:r>
      <w:r w:rsidR="00B34177">
        <w:rPr>
          <w:rFonts w:ascii="Book Antiqua" w:hAnsi="Book Antiqua"/>
          <w:sz w:val="28"/>
          <w:szCs w:val="28"/>
        </w:rPr>
        <w:t>.</w:t>
      </w:r>
      <w:r w:rsidR="00A37533">
        <w:rPr>
          <w:rFonts w:ascii="Book Antiqua" w:hAnsi="Book Antiqua"/>
          <w:sz w:val="28"/>
          <w:szCs w:val="28"/>
        </w:rPr>
        <w:t xml:space="preserve"> 24:13</w:t>
      </w:r>
      <w:r w:rsidR="00B34177">
        <w:rPr>
          <w:rFonts w:ascii="Book Antiqua" w:hAnsi="Book Antiqua"/>
          <w:sz w:val="28"/>
          <w:szCs w:val="28"/>
        </w:rPr>
        <w:t>/Rev. 12:17</w:t>
      </w:r>
      <w:r w:rsidR="00F90F77">
        <w:rPr>
          <w:rFonts w:ascii="Book Antiqua" w:hAnsi="Book Antiqua"/>
          <w:sz w:val="28"/>
          <w:szCs w:val="28"/>
        </w:rPr>
        <w:t xml:space="preserve">)! </w:t>
      </w:r>
    </w:p>
    <w:p w14:paraId="4079D5C9" w14:textId="77777777" w:rsidR="00A37533" w:rsidRPr="001545B6" w:rsidRDefault="00A37533" w:rsidP="000B501A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D0B525E" w14:textId="77777777" w:rsidR="00960FD3" w:rsidRDefault="00960FD3" w:rsidP="00A3753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“There is </w:t>
      </w:r>
      <w:r w:rsidRPr="00A37533">
        <w:rPr>
          <w:rFonts w:ascii="Book Antiqua" w:hAnsi="Book Antiqua"/>
          <w:b/>
          <w:i/>
          <w:sz w:val="28"/>
          <w:szCs w:val="28"/>
          <w:u w:val="single"/>
        </w:rPr>
        <w:t>one body</w:t>
      </w:r>
      <w:r>
        <w:rPr>
          <w:rFonts w:ascii="Book Antiqua" w:hAnsi="Book Antiqua"/>
          <w:sz w:val="28"/>
          <w:szCs w:val="28"/>
        </w:rPr>
        <w:t xml:space="preserve">/church and </w:t>
      </w:r>
      <w:r w:rsidRPr="00B34177">
        <w:rPr>
          <w:rFonts w:ascii="Book Antiqua" w:hAnsi="Book Antiqua"/>
          <w:b/>
          <w:i/>
          <w:sz w:val="28"/>
          <w:szCs w:val="28"/>
          <w:u w:val="single"/>
        </w:rPr>
        <w:t>one Spirit</w:t>
      </w:r>
      <w:r>
        <w:rPr>
          <w:rFonts w:ascii="Book Antiqua" w:hAnsi="Book Antiqua"/>
          <w:sz w:val="28"/>
          <w:szCs w:val="28"/>
        </w:rPr>
        <w:t>, eve</w:t>
      </w:r>
      <w:r w:rsidR="00A37533">
        <w:rPr>
          <w:rFonts w:ascii="Book Antiqua" w:hAnsi="Book Antiqua"/>
          <w:sz w:val="28"/>
          <w:szCs w:val="28"/>
        </w:rPr>
        <w:t>n as ye</w:t>
      </w:r>
      <w:r>
        <w:rPr>
          <w:rFonts w:ascii="Book Antiqua" w:hAnsi="Book Antiqua"/>
          <w:sz w:val="28"/>
          <w:szCs w:val="28"/>
        </w:rPr>
        <w:t xml:space="preserve"> are called in one </w:t>
      </w:r>
      <w:r w:rsidR="00A37533">
        <w:rPr>
          <w:rFonts w:ascii="Book Antiqua" w:hAnsi="Book Antiqua"/>
          <w:sz w:val="28"/>
          <w:szCs w:val="28"/>
        </w:rPr>
        <w:t>hope of your</w:t>
      </w:r>
      <w:r>
        <w:rPr>
          <w:rFonts w:ascii="Book Antiqua" w:hAnsi="Book Antiqua"/>
          <w:sz w:val="28"/>
          <w:szCs w:val="28"/>
        </w:rPr>
        <w:t xml:space="preserve"> calling; </w:t>
      </w:r>
      <w:r w:rsidRPr="00A37533">
        <w:rPr>
          <w:rFonts w:ascii="Book Antiqua" w:hAnsi="Book Antiqua"/>
          <w:b/>
          <w:i/>
          <w:sz w:val="28"/>
          <w:szCs w:val="28"/>
          <w:u w:val="single"/>
        </w:rPr>
        <w:t>one Lord</w:t>
      </w:r>
      <w:r>
        <w:rPr>
          <w:rFonts w:ascii="Book Antiqua" w:hAnsi="Book Antiqua"/>
          <w:sz w:val="28"/>
          <w:szCs w:val="28"/>
        </w:rPr>
        <w:t xml:space="preserve">, </w:t>
      </w:r>
      <w:r w:rsidRPr="00A37533">
        <w:rPr>
          <w:rFonts w:ascii="Book Antiqua" w:hAnsi="Book Antiqua"/>
          <w:i/>
          <w:sz w:val="28"/>
          <w:szCs w:val="28"/>
          <w:u w:val="single"/>
        </w:rPr>
        <w:t>one faith</w:t>
      </w:r>
      <w:r>
        <w:rPr>
          <w:rFonts w:ascii="Book Antiqua" w:hAnsi="Book Antiqua"/>
          <w:sz w:val="28"/>
          <w:szCs w:val="28"/>
        </w:rPr>
        <w:t xml:space="preserve">, </w:t>
      </w:r>
      <w:r w:rsidRPr="00A37533">
        <w:rPr>
          <w:rFonts w:ascii="Book Antiqua" w:hAnsi="Book Antiqua"/>
          <w:i/>
          <w:sz w:val="28"/>
          <w:szCs w:val="28"/>
          <w:u w:val="single"/>
        </w:rPr>
        <w:t>one baptism</w:t>
      </w:r>
      <w:r>
        <w:rPr>
          <w:rFonts w:ascii="Book Antiqua" w:hAnsi="Book Antiqua"/>
          <w:sz w:val="28"/>
          <w:szCs w:val="28"/>
        </w:rPr>
        <w:t>.”</w:t>
      </w:r>
      <w:r w:rsidR="00A37533">
        <w:rPr>
          <w:rFonts w:ascii="Book Antiqua" w:hAnsi="Book Antiqua"/>
          <w:sz w:val="28"/>
          <w:szCs w:val="28"/>
        </w:rPr>
        <w:t xml:space="preserve"> Ephesians 4:4, 5 (Emphasis supplied)</w:t>
      </w:r>
    </w:p>
    <w:p w14:paraId="5663AB86" w14:textId="77777777" w:rsidR="0097742F" w:rsidRPr="0097742F" w:rsidRDefault="0097742F" w:rsidP="000B501A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48B8298B" w14:textId="77777777" w:rsidR="0097742F" w:rsidRDefault="0097742F" w:rsidP="0097742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97742F">
        <w:rPr>
          <w:rFonts w:ascii="Book Antiqua" w:hAnsi="Book Antiqua"/>
          <w:b/>
          <w:sz w:val="28"/>
          <w:szCs w:val="28"/>
        </w:rPr>
        <w:t>What is a denomination?</w:t>
      </w:r>
    </w:p>
    <w:p w14:paraId="5C1E889E" w14:textId="77777777" w:rsidR="0097742F" w:rsidRPr="0097742F" w:rsidRDefault="0097742F" w:rsidP="0097742F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p w14:paraId="1A6C0E69" w14:textId="77777777" w:rsidR="00C3167A" w:rsidRDefault="005D375E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3167A">
        <w:rPr>
          <w:rFonts w:ascii="Book Antiqua" w:hAnsi="Book Antiqua"/>
          <w:sz w:val="28"/>
          <w:szCs w:val="28"/>
        </w:rPr>
        <w:t xml:space="preserve">“The dictionary defines the word </w:t>
      </w:r>
      <w:r w:rsidR="00C3167A" w:rsidRPr="00C3167A">
        <w:rPr>
          <w:rFonts w:ascii="Book Antiqua" w:hAnsi="Book Antiqua"/>
          <w:i/>
          <w:sz w:val="28"/>
          <w:szCs w:val="28"/>
          <w:u w:val="single"/>
        </w:rPr>
        <w:t>denomination</w:t>
      </w:r>
      <w:r w:rsidR="00C3167A">
        <w:rPr>
          <w:rFonts w:ascii="Book Antiqua" w:hAnsi="Book Antiqua"/>
          <w:sz w:val="28"/>
          <w:szCs w:val="28"/>
        </w:rPr>
        <w:t xml:space="preserve"> as; </w:t>
      </w:r>
      <w:r w:rsidR="00C3167A" w:rsidRPr="00111748">
        <w:rPr>
          <w:rFonts w:ascii="Book Antiqua" w:hAnsi="Book Antiqua"/>
          <w:i/>
          <w:sz w:val="28"/>
          <w:szCs w:val="28"/>
          <w:u w:val="single"/>
        </w:rPr>
        <w:t>a name</w:t>
      </w:r>
      <w:r w:rsidR="00C3167A">
        <w:rPr>
          <w:rFonts w:ascii="Book Antiqua" w:hAnsi="Book Antiqua"/>
          <w:sz w:val="28"/>
          <w:szCs w:val="28"/>
        </w:rPr>
        <w:t xml:space="preserve">, </w:t>
      </w:r>
      <w:r w:rsidR="00C3167A" w:rsidRPr="00C3167A">
        <w:rPr>
          <w:rFonts w:ascii="Book Antiqua" w:hAnsi="Book Antiqua"/>
          <w:i/>
          <w:sz w:val="28"/>
          <w:szCs w:val="28"/>
        </w:rPr>
        <w:t>designation</w:t>
      </w:r>
      <w:r w:rsidR="00C3167A">
        <w:rPr>
          <w:rFonts w:ascii="Book Antiqua" w:hAnsi="Book Antiqua"/>
          <w:sz w:val="28"/>
          <w:szCs w:val="28"/>
        </w:rPr>
        <w:t xml:space="preserve">, a </w:t>
      </w:r>
      <w:r w:rsidR="00C3167A" w:rsidRPr="00111748">
        <w:rPr>
          <w:rFonts w:ascii="Book Antiqua" w:hAnsi="Book Antiqua"/>
          <w:i/>
          <w:sz w:val="28"/>
          <w:szCs w:val="28"/>
          <w:u w:val="single"/>
        </w:rPr>
        <w:t>society of individuals</w:t>
      </w:r>
      <w:r w:rsidR="00C3167A">
        <w:rPr>
          <w:rFonts w:ascii="Book Antiqua" w:hAnsi="Book Antiqua"/>
          <w:sz w:val="28"/>
          <w:szCs w:val="28"/>
        </w:rPr>
        <w:t>.</w:t>
      </w:r>
    </w:p>
    <w:p w14:paraId="3E719308" w14:textId="77777777" w:rsidR="00382525" w:rsidRDefault="00C3167A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order for a body of Christians to hold a title to church properties and transact </w:t>
      </w:r>
      <w:r w:rsidR="00521EF6">
        <w:rPr>
          <w:rFonts w:ascii="Book Antiqua" w:hAnsi="Book Antiqua"/>
          <w:sz w:val="28"/>
          <w:szCs w:val="28"/>
        </w:rPr>
        <w:t>business in</w:t>
      </w:r>
      <w:r w:rsidR="00A705EA">
        <w:rPr>
          <w:rFonts w:ascii="Book Antiqua" w:hAnsi="Book Antiqua"/>
          <w:sz w:val="28"/>
          <w:szCs w:val="28"/>
        </w:rPr>
        <w:t xml:space="preserve"> </w:t>
      </w:r>
    </w:p>
    <w:p w14:paraId="26227F49" w14:textId="77777777" w:rsidR="00A705EA" w:rsidRDefault="00382525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to</w:t>
      </w:r>
      <w:r w:rsidR="00A705EA">
        <w:rPr>
          <w:rFonts w:ascii="Book Antiqua" w:hAnsi="Book Antiqua"/>
          <w:sz w:val="28"/>
          <w:szCs w:val="28"/>
        </w:rPr>
        <w:t xml:space="preserve">day’s modern world, it is necessary to have a </w:t>
      </w:r>
    </w:p>
    <w:p w14:paraId="1479E425" w14:textId="77777777" w:rsidR="00C3167A" w:rsidRDefault="00725680" w:rsidP="000B501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382525">
        <w:rPr>
          <w:rFonts w:ascii="Book Antiqua" w:hAnsi="Book Antiqua"/>
          <w:i/>
          <w:sz w:val="28"/>
          <w:szCs w:val="28"/>
        </w:rPr>
        <w:t>legally</w:t>
      </w:r>
      <w:r>
        <w:rPr>
          <w:rFonts w:ascii="Book Antiqua" w:hAnsi="Book Antiqua"/>
          <w:sz w:val="28"/>
          <w:szCs w:val="28"/>
        </w:rPr>
        <w:t xml:space="preserve"> </w:t>
      </w:r>
      <w:r w:rsidRPr="00AE74A2">
        <w:rPr>
          <w:rFonts w:ascii="Book Antiqua" w:hAnsi="Book Antiqua"/>
          <w:i/>
          <w:sz w:val="28"/>
          <w:szCs w:val="28"/>
        </w:rPr>
        <w:t>registered name</w:t>
      </w:r>
      <w:proofErr w:type="gramStart"/>
      <w:r w:rsidR="00D42E5C">
        <w:rPr>
          <w:rFonts w:ascii="Book Antiqua" w:hAnsi="Book Antiqua"/>
          <w:i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521EF6">
        <w:rPr>
          <w:rFonts w:ascii="Book Antiqua" w:hAnsi="Book Antiqua"/>
          <w:sz w:val="28"/>
          <w:szCs w:val="28"/>
        </w:rPr>
        <w:t>”</w:t>
      </w:r>
      <w:proofErr w:type="gramEnd"/>
      <w:r w:rsidR="00C3167A">
        <w:rPr>
          <w:rFonts w:ascii="Book Antiqua" w:hAnsi="Book Antiqua"/>
          <w:sz w:val="28"/>
          <w:szCs w:val="28"/>
        </w:rPr>
        <w:t xml:space="preserve"> </w:t>
      </w:r>
      <w:r w:rsidR="00C1047F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D42E5C">
        <w:rPr>
          <w:rFonts w:ascii="Book Antiqua" w:hAnsi="Book Antiqua"/>
          <w:sz w:val="28"/>
          <w:szCs w:val="28"/>
        </w:rPr>
        <w:t xml:space="preserve"> </w:t>
      </w:r>
    </w:p>
    <w:p w14:paraId="23322401" w14:textId="77777777" w:rsidR="00F027C4" w:rsidRPr="002D30D2" w:rsidRDefault="00F027C4" w:rsidP="000B501A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559BF58E" w14:textId="77777777" w:rsidR="00F027C4" w:rsidRPr="00F027C4" w:rsidRDefault="00F027C4" w:rsidP="00F027C4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027C4">
        <w:rPr>
          <w:rFonts w:ascii="Book Antiqua" w:hAnsi="Book Antiqua"/>
          <w:b/>
          <w:sz w:val="28"/>
          <w:szCs w:val="28"/>
        </w:rPr>
        <w:t>What does this mean for us</w:t>
      </w:r>
      <w:r>
        <w:rPr>
          <w:rFonts w:ascii="Book Antiqua" w:hAnsi="Book Antiqua"/>
          <w:b/>
          <w:sz w:val="28"/>
          <w:szCs w:val="28"/>
        </w:rPr>
        <w:t>?</w:t>
      </w:r>
    </w:p>
    <w:p w14:paraId="5B283575" w14:textId="77777777" w:rsidR="00F77301" w:rsidRPr="002D30D2" w:rsidRDefault="00F027C4" w:rsidP="00D37720">
      <w:pPr>
        <w:spacing w:after="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14:paraId="3097A06C" w14:textId="77777777" w:rsidR="00F77301" w:rsidRDefault="00F77301" w:rsidP="00F77301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Pr="00F77301">
        <w:rPr>
          <w:rFonts w:ascii="Book Antiqua" w:hAnsi="Book Antiqua"/>
          <w:sz w:val="28"/>
          <w:szCs w:val="28"/>
        </w:rPr>
        <w:t>Jesus told Peter that on Himself</w:t>
      </w:r>
      <w:r w:rsidR="00F84C5C">
        <w:rPr>
          <w:rFonts w:ascii="Book Antiqua" w:hAnsi="Book Antiqua"/>
          <w:sz w:val="28"/>
          <w:szCs w:val="28"/>
        </w:rPr>
        <w:t xml:space="preserve"> (Jesus</w:t>
      </w:r>
      <w:r w:rsidR="0053240B">
        <w:rPr>
          <w:rFonts w:ascii="Book Antiqua" w:hAnsi="Book Antiqua"/>
          <w:sz w:val="28"/>
          <w:szCs w:val="28"/>
        </w:rPr>
        <w:t xml:space="preserve"> </w:t>
      </w:r>
      <w:r w:rsidR="00F90F77">
        <w:rPr>
          <w:rFonts w:ascii="Book Antiqua" w:hAnsi="Book Antiqua"/>
          <w:sz w:val="28"/>
          <w:szCs w:val="28"/>
        </w:rPr>
        <w:t xml:space="preserve">the </w:t>
      </w:r>
      <w:r w:rsidR="0053240B">
        <w:rPr>
          <w:rFonts w:ascii="Book Antiqua" w:hAnsi="Book Antiqua"/>
          <w:sz w:val="28"/>
          <w:szCs w:val="28"/>
        </w:rPr>
        <w:t>Rock)</w:t>
      </w:r>
      <w:r w:rsidRPr="00F77301">
        <w:rPr>
          <w:rFonts w:ascii="Book Antiqua" w:hAnsi="Book Antiqua"/>
          <w:sz w:val="28"/>
          <w:szCs w:val="28"/>
        </w:rPr>
        <w:t xml:space="preserve"> “He”</w:t>
      </w:r>
      <w:r w:rsidR="0053240B">
        <w:rPr>
          <w:rFonts w:ascii="Book Antiqua" w:hAnsi="Book Antiqua"/>
          <w:sz w:val="28"/>
          <w:szCs w:val="28"/>
        </w:rPr>
        <w:t xml:space="preserve"> would </w:t>
      </w:r>
      <w:r w:rsidR="0053240B" w:rsidRPr="00F77301">
        <w:rPr>
          <w:rFonts w:ascii="Book Antiqua" w:hAnsi="Book Antiqua"/>
          <w:sz w:val="28"/>
          <w:szCs w:val="28"/>
        </w:rPr>
        <w:t>build</w:t>
      </w:r>
      <w:r w:rsidRPr="00F77301">
        <w:rPr>
          <w:rFonts w:ascii="Book Antiqua" w:hAnsi="Book Antiqua"/>
          <w:sz w:val="28"/>
          <w:szCs w:val="28"/>
        </w:rPr>
        <w:t xml:space="preserve"> </w:t>
      </w:r>
      <w:r w:rsidRPr="00725680">
        <w:rPr>
          <w:rFonts w:ascii="Book Antiqua" w:hAnsi="Book Antiqua"/>
          <w:b/>
          <w:i/>
          <w:sz w:val="28"/>
          <w:szCs w:val="28"/>
          <w:u w:val="single"/>
        </w:rPr>
        <w:t>His church</w:t>
      </w:r>
      <w:r>
        <w:rPr>
          <w:rFonts w:ascii="Book Antiqua" w:hAnsi="Book Antiqua"/>
          <w:sz w:val="28"/>
          <w:szCs w:val="28"/>
        </w:rPr>
        <w:t xml:space="preserve">. </w:t>
      </w:r>
      <w:r w:rsidR="0053240B">
        <w:rPr>
          <w:rStyle w:val="FootnoteReference"/>
          <w:rFonts w:ascii="Book Antiqua" w:hAnsi="Book Antiqua"/>
          <w:sz w:val="28"/>
          <w:szCs w:val="28"/>
        </w:rPr>
        <w:footnoteReference w:id="5"/>
      </w:r>
      <w:r w:rsidR="00725680">
        <w:rPr>
          <w:rFonts w:ascii="Book Antiqua" w:hAnsi="Book Antiqua"/>
          <w:sz w:val="28"/>
          <w:szCs w:val="28"/>
        </w:rPr>
        <w:t xml:space="preserve"> What is</w:t>
      </w:r>
      <w:r w:rsidR="0053240B">
        <w:rPr>
          <w:rFonts w:ascii="Book Antiqua" w:hAnsi="Book Antiqua"/>
          <w:sz w:val="28"/>
          <w:szCs w:val="28"/>
        </w:rPr>
        <w:t xml:space="preserve"> the </w:t>
      </w:r>
      <w:r w:rsidR="0053240B" w:rsidRPr="00725680">
        <w:rPr>
          <w:rFonts w:ascii="Book Antiqua" w:hAnsi="Book Antiqua"/>
          <w:b/>
          <w:i/>
          <w:sz w:val="28"/>
          <w:szCs w:val="28"/>
          <w:u w:val="single"/>
        </w:rPr>
        <w:t>fun</w:t>
      </w:r>
      <w:r w:rsidR="00BF61C1" w:rsidRPr="00725680">
        <w:rPr>
          <w:rFonts w:ascii="Book Antiqua" w:hAnsi="Book Antiqua"/>
          <w:b/>
          <w:i/>
          <w:sz w:val="28"/>
          <w:szCs w:val="28"/>
          <w:u w:val="single"/>
        </w:rPr>
        <w:t>ct</w:t>
      </w:r>
      <w:r w:rsidR="00F90F77" w:rsidRPr="00725680">
        <w:rPr>
          <w:rFonts w:ascii="Book Antiqua" w:hAnsi="Book Antiqua"/>
          <w:b/>
          <w:i/>
          <w:sz w:val="28"/>
          <w:szCs w:val="28"/>
          <w:u w:val="single"/>
        </w:rPr>
        <w:t>ion of the church</w:t>
      </w:r>
      <w:r w:rsidR="00F90F77">
        <w:rPr>
          <w:rFonts w:ascii="Book Antiqua" w:hAnsi="Book Antiqua"/>
          <w:sz w:val="28"/>
          <w:szCs w:val="28"/>
        </w:rPr>
        <w:t xml:space="preserve"> </w:t>
      </w:r>
      <w:r w:rsidR="00D37720">
        <w:rPr>
          <w:rFonts w:ascii="Book Antiqua" w:hAnsi="Book Antiqua"/>
          <w:sz w:val="28"/>
          <w:szCs w:val="28"/>
        </w:rPr>
        <w:t>that began</w:t>
      </w:r>
      <w:r w:rsidR="00F90F77">
        <w:rPr>
          <w:rFonts w:ascii="Book Antiqua" w:hAnsi="Book Antiqua"/>
          <w:sz w:val="28"/>
          <w:szCs w:val="28"/>
        </w:rPr>
        <w:t xml:space="preserve"> at</w:t>
      </w:r>
      <w:r w:rsidR="0053240B">
        <w:rPr>
          <w:rFonts w:ascii="Book Antiqua" w:hAnsi="Book Antiqua"/>
          <w:sz w:val="28"/>
          <w:szCs w:val="28"/>
        </w:rPr>
        <w:t xml:space="preserve"> Pentecost</w:t>
      </w:r>
      <w:r w:rsidR="00D42E5C">
        <w:rPr>
          <w:rFonts w:ascii="Book Antiqua" w:hAnsi="Book Antiqua"/>
          <w:sz w:val="28"/>
          <w:szCs w:val="28"/>
        </w:rPr>
        <w:t>,</w:t>
      </w:r>
      <w:r w:rsidR="00382525">
        <w:rPr>
          <w:rFonts w:ascii="Book Antiqua" w:hAnsi="Book Antiqua"/>
          <w:sz w:val="28"/>
          <w:szCs w:val="28"/>
        </w:rPr>
        <w:t xml:space="preserve"> that Jesus founded</w:t>
      </w:r>
      <w:r w:rsidR="0053240B">
        <w:rPr>
          <w:rFonts w:ascii="Book Antiqua" w:hAnsi="Book Antiqua"/>
          <w:sz w:val="28"/>
          <w:szCs w:val="28"/>
        </w:rPr>
        <w:t>?</w:t>
      </w:r>
    </w:p>
    <w:p w14:paraId="43F21DAF" w14:textId="77777777" w:rsidR="00BF61C1" w:rsidRPr="002D30D2" w:rsidRDefault="00BF61C1" w:rsidP="00F77301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3A69A33B" w14:textId="77777777" w:rsidR="00382525" w:rsidRDefault="00BF61C1" w:rsidP="0038252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“And they continuing </w:t>
      </w:r>
      <w:r w:rsidRPr="00882872">
        <w:rPr>
          <w:rFonts w:ascii="Book Antiqua" w:hAnsi="Book Antiqua"/>
          <w:i/>
          <w:sz w:val="28"/>
          <w:szCs w:val="28"/>
        </w:rPr>
        <w:t>daily with one accord</w:t>
      </w:r>
      <w:r w:rsidR="00882872">
        <w:rPr>
          <w:rFonts w:ascii="Book Antiqua" w:hAnsi="Book Antiqua"/>
          <w:sz w:val="28"/>
          <w:szCs w:val="28"/>
        </w:rPr>
        <w:t xml:space="preserve">, </w:t>
      </w:r>
      <w:r w:rsidR="00882872" w:rsidRPr="00882872">
        <w:rPr>
          <w:rFonts w:ascii="Book Antiqua" w:hAnsi="Book Antiqua"/>
          <w:i/>
          <w:sz w:val="28"/>
          <w:szCs w:val="28"/>
        </w:rPr>
        <w:t>in the temple</w:t>
      </w:r>
      <w:r w:rsidR="00882872">
        <w:rPr>
          <w:rFonts w:ascii="Book Antiqua" w:hAnsi="Book Antiqua"/>
          <w:sz w:val="28"/>
          <w:szCs w:val="28"/>
        </w:rPr>
        <w:t xml:space="preserve">, and breaking bread from house to house, did eat their meat with gladness and </w:t>
      </w:r>
      <w:r w:rsidR="00882872" w:rsidRPr="00882872">
        <w:rPr>
          <w:rFonts w:ascii="Book Antiqua" w:hAnsi="Book Antiqua"/>
          <w:i/>
          <w:sz w:val="28"/>
          <w:szCs w:val="28"/>
        </w:rPr>
        <w:t>singleness of heart</w:t>
      </w:r>
      <w:r w:rsidR="00882872">
        <w:rPr>
          <w:rFonts w:ascii="Book Antiqua" w:hAnsi="Book Antiqua"/>
          <w:sz w:val="28"/>
          <w:szCs w:val="28"/>
        </w:rPr>
        <w:t xml:space="preserve">, praising God, and having favor with all people. And the </w:t>
      </w:r>
      <w:r w:rsidR="00882872" w:rsidRPr="00F90F77">
        <w:rPr>
          <w:rFonts w:ascii="Book Antiqua" w:hAnsi="Book Antiqua"/>
          <w:b/>
          <w:i/>
          <w:sz w:val="28"/>
          <w:szCs w:val="28"/>
          <w:u w:val="single"/>
        </w:rPr>
        <w:t xml:space="preserve">Lord </w:t>
      </w:r>
      <w:r w:rsidR="000B5C44" w:rsidRPr="00F90F77">
        <w:rPr>
          <w:rFonts w:ascii="Book Antiqua" w:hAnsi="Book Antiqua"/>
          <w:b/>
          <w:i/>
          <w:sz w:val="28"/>
          <w:szCs w:val="28"/>
          <w:u w:val="single"/>
        </w:rPr>
        <w:t>added to</w:t>
      </w:r>
      <w:r w:rsidR="00882872" w:rsidRPr="00F90F77">
        <w:rPr>
          <w:rFonts w:ascii="Book Antiqua" w:hAnsi="Book Antiqua"/>
          <w:b/>
          <w:i/>
          <w:sz w:val="28"/>
          <w:szCs w:val="28"/>
          <w:u w:val="single"/>
        </w:rPr>
        <w:t xml:space="preserve"> the church</w:t>
      </w:r>
      <w:r w:rsidR="00F90F77" w:rsidRPr="00F90F77">
        <w:rPr>
          <w:rFonts w:ascii="Book Antiqua" w:hAnsi="Book Antiqua"/>
          <w:b/>
          <w:sz w:val="28"/>
          <w:szCs w:val="28"/>
        </w:rPr>
        <w:t xml:space="preserve"> </w:t>
      </w:r>
      <w:r w:rsidR="00882872" w:rsidRPr="00F90F77">
        <w:rPr>
          <w:rFonts w:ascii="Book Antiqua" w:hAnsi="Book Antiqua"/>
          <w:b/>
          <w:i/>
          <w:sz w:val="28"/>
          <w:szCs w:val="28"/>
          <w:u w:val="single"/>
        </w:rPr>
        <w:t>daily such as should be saved</w:t>
      </w:r>
      <w:r w:rsidR="00882872">
        <w:rPr>
          <w:rFonts w:ascii="Book Antiqua" w:hAnsi="Book Antiqua"/>
          <w:sz w:val="28"/>
          <w:szCs w:val="28"/>
        </w:rPr>
        <w:t>”</w:t>
      </w:r>
    </w:p>
    <w:p w14:paraId="01A7F46A" w14:textId="77777777" w:rsidR="00BF61C1" w:rsidRDefault="00382525" w:rsidP="0038252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Acts 2:46, 47 </w:t>
      </w:r>
      <w:r w:rsidR="00882872">
        <w:rPr>
          <w:rFonts w:ascii="Book Antiqua" w:hAnsi="Book Antiqua"/>
          <w:sz w:val="28"/>
          <w:szCs w:val="28"/>
        </w:rPr>
        <w:t>(Emphasis supplied)</w:t>
      </w:r>
      <w:r w:rsidR="00D26A34">
        <w:rPr>
          <w:rFonts w:ascii="Book Antiqua" w:hAnsi="Book Antiqua"/>
          <w:sz w:val="28"/>
          <w:szCs w:val="28"/>
        </w:rPr>
        <w:t>.</w:t>
      </w:r>
    </w:p>
    <w:p w14:paraId="23584227" w14:textId="77777777" w:rsidR="00D26A34" w:rsidRPr="002D30D2" w:rsidRDefault="00D26A34" w:rsidP="00F77301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0BEE9C20" w14:textId="77777777" w:rsidR="00882872" w:rsidRDefault="00D26A34" w:rsidP="00D26A3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F2E59" w:rsidRPr="007F2E59">
        <w:rPr>
          <w:rFonts w:ascii="Book Antiqua" w:hAnsi="Book Antiqua"/>
          <w:b/>
          <w:i/>
          <w:sz w:val="28"/>
          <w:szCs w:val="28"/>
          <w:u w:val="single"/>
        </w:rPr>
        <w:t>God’s</w:t>
      </w:r>
      <w:r w:rsidR="00882872" w:rsidRPr="007F2E59">
        <w:rPr>
          <w:rFonts w:ascii="Book Antiqua" w:hAnsi="Book Antiqua"/>
          <w:b/>
          <w:i/>
          <w:sz w:val="28"/>
          <w:szCs w:val="28"/>
          <w:u w:val="single"/>
        </w:rPr>
        <w:t xml:space="preserve"> church</w:t>
      </w:r>
      <w:r w:rsidR="00D42E5C">
        <w:rPr>
          <w:rFonts w:ascii="Book Antiqua" w:hAnsi="Book Antiqua"/>
          <w:sz w:val="28"/>
          <w:szCs w:val="28"/>
        </w:rPr>
        <w:t xml:space="preserve"> is</w:t>
      </w:r>
      <w:r w:rsidR="00882872">
        <w:rPr>
          <w:rFonts w:ascii="Book Antiqua" w:hAnsi="Book Antiqua"/>
          <w:sz w:val="28"/>
          <w:szCs w:val="28"/>
        </w:rPr>
        <w:t xml:space="preserve"> </w:t>
      </w:r>
      <w:r w:rsidR="00882872" w:rsidRPr="007F2E59">
        <w:rPr>
          <w:rFonts w:ascii="Book Antiqua" w:hAnsi="Book Antiqua"/>
          <w:i/>
          <w:sz w:val="28"/>
          <w:szCs w:val="28"/>
          <w:u w:val="single"/>
        </w:rPr>
        <w:t>organized</w:t>
      </w:r>
      <w:r w:rsidR="00F90F77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D42E5C">
        <w:rPr>
          <w:rFonts w:ascii="Book Antiqua" w:hAnsi="Book Antiqua"/>
          <w:sz w:val="28"/>
          <w:szCs w:val="28"/>
        </w:rPr>
        <w:t xml:space="preserve">and has a </w:t>
      </w:r>
      <w:r>
        <w:rPr>
          <w:rFonts w:ascii="Book Antiqua" w:hAnsi="Book Antiqua"/>
          <w:sz w:val="28"/>
          <w:szCs w:val="28"/>
        </w:rPr>
        <w:t>Spiritual function</w:t>
      </w:r>
      <w:r w:rsidR="00882872">
        <w:rPr>
          <w:rFonts w:ascii="Book Antiqua" w:hAnsi="Book Antiqua"/>
          <w:sz w:val="28"/>
          <w:szCs w:val="28"/>
        </w:rPr>
        <w:t>-</w:t>
      </w:r>
      <w:r w:rsidR="00882872" w:rsidRPr="007F2E59">
        <w:rPr>
          <w:rFonts w:ascii="Book Antiqua" w:hAnsi="Book Antiqua"/>
          <w:i/>
          <w:sz w:val="28"/>
          <w:szCs w:val="28"/>
          <w:u w:val="single"/>
        </w:rPr>
        <w:t xml:space="preserve"> the saving of souls</w:t>
      </w:r>
      <w:r w:rsidR="006D0F50" w:rsidRPr="007F2E59">
        <w:rPr>
          <w:rFonts w:ascii="Book Antiqua" w:hAnsi="Book Antiqua"/>
          <w:i/>
          <w:sz w:val="28"/>
          <w:szCs w:val="28"/>
          <w:u w:val="single"/>
        </w:rPr>
        <w:t xml:space="preserve"> for God’s kingdom</w:t>
      </w:r>
      <w:r w:rsidR="00882872" w:rsidRPr="00D26A34">
        <w:rPr>
          <w:rFonts w:ascii="Book Antiqua" w:hAnsi="Book Antiqua"/>
          <w:i/>
          <w:sz w:val="28"/>
          <w:szCs w:val="28"/>
        </w:rPr>
        <w:t>.</w:t>
      </w:r>
      <w:r w:rsidR="00882872">
        <w:rPr>
          <w:rFonts w:ascii="Book Antiqua" w:hAnsi="Book Antiqua"/>
          <w:sz w:val="28"/>
          <w:szCs w:val="28"/>
        </w:rPr>
        <w:t xml:space="preserve"> </w:t>
      </w:r>
    </w:p>
    <w:p w14:paraId="5BE84151" w14:textId="77777777" w:rsidR="00D26A34" w:rsidRDefault="00F90F77" w:rsidP="00D26A3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26A34">
        <w:rPr>
          <w:rFonts w:ascii="Book Antiqua" w:hAnsi="Book Antiqua"/>
          <w:sz w:val="28"/>
          <w:szCs w:val="28"/>
        </w:rPr>
        <w:t>“Now they which were scattered abroad upon the persecution that arose about Stephen</w:t>
      </w:r>
      <w:r w:rsidR="00AD18E2">
        <w:rPr>
          <w:rFonts w:ascii="Book Antiqua" w:hAnsi="Book Antiqua"/>
          <w:sz w:val="28"/>
          <w:szCs w:val="28"/>
        </w:rPr>
        <w:t xml:space="preserve"> travelled as far as Phenice, and Cyprus, and Antioch, preaching the word to none but unto the Jews</w:t>
      </w:r>
      <w:r w:rsidR="007B0EB4">
        <w:rPr>
          <w:rFonts w:ascii="Book Antiqua" w:hAnsi="Book Antiqua"/>
          <w:sz w:val="28"/>
          <w:szCs w:val="28"/>
        </w:rPr>
        <w:t xml:space="preserve"> only. </w:t>
      </w:r>
    </w:p>
    <w:p w14:paraId="781E9FC5" w14:textId="77777777" w:rsidR="007B0EB4" w:rsidRDefault="007B0EB4" w:rsidP="00D26A3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And some of them were men of Cyprus and Cyrene, which, when they came to Antioch, spake unto the Grecians, </w:t>
      </w:r>
      <w:r w:rsidRPr="003C5DFC">
        <w:rPr>
          <w:rFonts w:ascii="Book Antiqua" w:hAnsi="Book Antiqua"/>
          <w:i/>
          <w:sz w:val="28"/>
          <w:szCs w:val="28"/>
          <w:u w:val="single"/>
        </w:rPr>
        <w:t>preaching the Lord Jesus</w:t>
      </w:r>
      <w:r>
        <w:rPr>
          <w:rFonts w:ascii="Book Antiqua" w:hAnsi="Book Antiqua"/>
          <w:sz w:val="28"/>
          <w:szCs w:val="28"/>
        </w:rPr>
        <w:t>.</w:t>
      </w:r>
      <w:r w:rsidR="003C5DFC">
        <w:rPr>
          <w:rFonts w:ascii="Book Antiqua" w:hAnsi="Book Antiqua"/>
          <w:sz w:val="28"/>
          <w:szCs w:val="28"/>
        </w:rPr>
        <w:t xml:space="preserve"> And </w:t>
      </w:r>
      <w:r w:rsidR="003C5DFC" w:rsidRPr="003C5DFC">
        <w:rPr>
          <w:rFonts w:ascii="Book Antiqua" w:hAnsi="Book Antiqua"/>
          <w:i/>
          <w:sz w:val="28"/>
          <w:szCs w:val="28"/>
          <w:u w:val="single"/>
        </w:rPr>
        <w:t>the hand of the Lord was with them</w:t>
      </w:r>
      <w:r w:rsidR="003C5DFC">
        <w:rPr>
          <w:rFonts w:ascii="Book Antiqua" w:hAnsi="Book Antiqua"/>
          <w:sz w:val="28"/>
          <w:szCs w:val="28"/>
        </w:rPr>
        <w:t xml:space="preserve">: and a </w:t>
      </w:r>
      <w:r w:rsidR="003C5DFC" w:rsidRPr="003C5DFC">
        <w:rPr>
          <w:rFonts w:ascii="Book Antiqua" w:hAnsi="Book Antiqua"/>
          <w:i/>
          <w:sz w:val="28"/>
          <w:szCs w:val="28"/>
          <w:u w:val="single"/>
        </w:rPr>
        <w:t>great number believed</w:t>
      </w:r>
      <w:r w:rsidR="003C5DFC">
        <w:rPr>
          <w:rFonts w:ascii="Book Antiqua" w:hAnsi="Book Antiqua"/>
          <w:sz w:val="28"/>
          <w:szCs w:val="28"/>
        </w:rPr>
        <w:t xml:space="preserve">, and </w:t>
      </w:r>
      <w:r w:rsidR="003C5DFC" w:rsidRPr="006D0F50">
        <w:rPr>
          <w:rFonts w:ascii="Book Antiqua" w:hAnsi="Book Antiqua"/>
          <w:i/>
          <w:sz w:val="28"/>
          <w:szCs w:val="28"/>
          <w:u w:val="single"/>
        </w:rPr>
        <w:t>turned unto the Lord</w:t>
      </w:r>
      <w:r w:rsidR="003C5DFC">
        <w:rPr>
          <w:rFonts w:ascii="Book Antiqua" w:hAnsi="Book Antiqua"/>
          <w:sz w:val="28"/>
          <w:szCs w:val="28"/>
        </w:rPr>
        <w:t>.</w:t>
      </w:r>
    </w:p>
    <w:p w14:paraId="49E43AE8" w14:textId="77777777" w:rsidR="003C5DFC" w:rsidRDefault="003C5DFC" w:rsidP="00D26A3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Then tidings of these things </w:t>
      </w:r>
      <w:r w:rsidRPr="00F90F77">
        <w:rPr>
          <w:rFonts w:ascii="Book Antiqua" w:hAnsi="Book Antiqua"/>
          <w:i/>
          <w:sz w:val="28"/>
          <w:szCs w:val="28"/>
        </w:rPr>
        <w:t xml:space="preserve">came unto the ears of the </w:t>
      </w:r>
      <w:r w:rsidRPr="00F90F77">
        <w:rPr>
          <w:rFonts w:ascii="Book Antiqua" w:hAnsi="Book Antiqua"/>
          <w:b/>
          <w:i/>
          <w:sz w:val="28"/>
          <w:szCs w:val="28"/>
          <w:u w:val="single"/>
        </w:rPr>
        <w:t>church</w:t>
      </w:r>
      <w:r w:rsidRPr="00F90F77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which was in Jerusalem: and they sent for Barnabas, that he should go as far as Antioch. </w:t>
      </w:r>
      <w:r w:rsidR="00F90F77">
        <w:rPr>
          <w:rFonts w:ascii="Book Antiqua" w:hAnsi="Book Antiqua"/>
          <w:sz w:val="28"/>
          <w:szCs w:val="28"/>
        </w:rPr>
        <w:t xml:space="preserve">“ </w:t>
      </w:r>
      <w:r w:rsidR="00F90F77">
        <w:rPr>
          <w:rStyle w:val="FootnoteReference"/>
          <w:rFonts w:ascii="Book Antiqua" w:hAnsi="Book Antiqua"/>
          <w:sz w:val="28"/>
          <w:szCs w:val="28"/>
        </w:rPr>
        <w:footnoteReference w:id="6"/>
      </w:r>
    </w:p>
    <w:p w14:paraId="53B4B750" w14:textId="77777777" w:rsidR="006B5F20" w:rsidRPr="002D30D2" w:rsidRDefault="006B5F20" w:rsidP="00D26A34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56E95A84" w14:textId="77777777" w:rsidR="006D39E8" w:rsidRDefault="006D39E8" w:rsidP="006822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6822A0">
        <w:rPr>
          <w:rFonts w:ascii="Book Antiqua" w:hAnsi="Book Antiqua"/>
          <w:sz w:val="28"/>
          <w:szCs w:val="28"/>
        </w:rPr>
        <w:lastRenderedPageBreak/>
        <w:t xml:space="preserve">“And when they had </w:t>
      </w:r>
      <w:r w:rsidRPr="006822A0">
        <w:rPr>
          <w:rFonts w:ascii="Book Antiqua" w:hAnsi="Book Antiqua"/>
          <w:i/>
          <w:sz w:val="28"/>
          <w:szCs w:val="28"/>
          <w:u w:val="single"/>
        </w:rPr>
        <w:t xml:space="preserve">ordained them elders in every </w:t>
      </w:r>
      <w:r w:rsidRPr="006822A0">
        <w:rPr>
          <w:rFonts w:ascii="Book Antiqua" w:hAnsi="Book Antiqua"/>
          <w:b/>
          <w:i/>
          <w:sz w:val="28"/>
          <w:szCs w:val="28"/>
          <w:u w:val="single"/>
        </w:rPr>
        <w:t>church</w:t>
      </w:r>
      <w:r w:rsidRPr="006822A0">
        <w:rPr>
          <w:rFonts w:ascii="Book Antiqua" w:hAnsi="Book Antiqua"/>
          <w:b/>
          <w:sz w:val="28"/>
          <w:szCs w:val="28"/>
        </w:rPr>
        <w:t>,</w:t>
      </w:r>
      <w:r w:rsidRPr="006822A0">
        <w:rPr>
          <w:rFonts w:ascii="Book Antiqua" w:hAnsi="Book Antiqua"/>
          <w:sz w:val="28"/>
          <w:szCs w:val="28"/>
        </w:rPr>
        <w:t xml:space="preserve"> and had prayed with fasting, they commended them to the Lord, on whom they believed… and when they had come and gathered the </w:t>
      </w:r>
      <w:r w:rsidRPr="006822A0">
        <w:rPr>
          <w:rFonts w:ascii="Book Antiqua" w:hAnsi="Book Antiqua"/>
          <w:b/>
          <w:i/>
          <w:sz w:val="28"/>
          <w:szCs w:val="28"/>
          <w:u w:val="single"/>
        </w:rPr>
        <w:t>church</w:t>
      </w:r>
      <w:r w:rsidRPr="006822A0">
        <w:rPr>
          <w:rFonts w:ascii="Book Antiqua" w:hAnsi="Book Antiqua"/>
          <w:sz w:val="28"/>
          <w:szCs w:val="28"/>
        </w:rPr>
        <w:t xml:space="preserve"> together, </w:t>
      </w:r>
      <w:r w:rsidR="006822A0" w:rsidRPr="006822A0">
        <w:rPr>
          <w:rFonts w:ascii="Book Antiqua" w:hAnsi="Book Antiqua"/>
          <w:sz w:val="28"/>
          <w:szCs w:val="28"/>
        </w:rPr>
        <w:t>(Body of believers)</w:t>
      </w:r>
      <w:r w:rsidRPr="006822A0">
        <w:rPr>
          <w:rFonts w:ascii="Book Antiqua" w:hAnsi="Book Antiqua"/>
          <w:sz w:val="28"/>
          <w:szCs w:val="28"/>
        </w:rPr>
        <w:t xml:space="preserve"> they rehearsed </w:t>
      </w:r>
      <w:r w:rsidR="006822A0" w:rsidRPr="006822A0">
        <w:rPr>
          <w:rFonts w:ascii="Book Antiqua" w:hAnsi="Book Antiqua"/>
          <w:sz w:val="28"/>
          <w:szCs w:val="28"/>
        </w:rPr>
        <w:t>all that God had done with them, and how He had opened the door of faith unto the Gentiles” Acts 14:23, 27 (Emphasis supplied).</w:t>
      </w:r>
    </w:p>
    <w:p w14:paraId="51426DB7" w14:textId="77777777" w:rsidR="0097742F" w:rsidRPr="002D30D2" w:rsidRDefault="0097742F" w:rsidP="00D26A34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7C77F7AB" w14:textId="77777777" w:rsidR="00140AF6" w:rsidRPr="002D30D2" w:rsidRDefault="00140AF6" w:rsidP="002D30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</w:t>
      </w:r>
      <w:r w:rsidRPr="00140AF6">
        <w:rPr>
          <w:rFonts w:ascii="Book Antiqua" w:hAnsi="Book Antiqua"/>
          <w:sz w:val="28"/>
          <w:szCs w:val="28"/>
        </w:rPr>
        <w:t xml:space="preserve">For Paul </w:t>
      </w:r>
      <w:r>
        <w:rPr>
          <w:rFonts w:ascii="Book Antiqua" w:hAnsi="Book Antiqua"/>
          <w:sz w:val="28"/>
          <w:szCs w:val="28"/>
        </w:rPr>
        <w:t xml:space="preserve">had determined to sail by </w:t>
      </w:r>
      <w:r w:rsidR="002D30D2">
        <w:rPr>
          <w:rFonts w:ascii="Book Antiqua" w:hAnsi="Book Antiqua"/>
          <w:sz w:val="28"/>
          <w:szCs w:val="28"/>
        </w:rPr>
        <w:t>Ephesu</w:t>
      </w:r>
      <w:r w:rsidR="002D30D2" w:rsidRPr="00140AF6">
        <w:rPr>
          <w:rFonts w:ascii="Book Antiqua" w:hAnsi="Book Antiqua"/>
          <w:sz w:val="28"/>
          <w:szCs w:val="28"/>
        </w:rPr>
        <w:t>s</w:t>
      </w:r>
      <w:r w:rsidR="002D30D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because he would not spend the time in Asia: for he hasted, if it were possible for him to be at Jerusalem </w:t>
      </w:r>
      <w:r w:rsidR="002D30D2" w:rsidRPr="002D30D2">
        <w:rPr>
          <w:rFonts w:ascii="Book Antiqua" w:hAnsi="Book Antiqua"/>
          <w:i/>
          <w:sz w:val="28"/>
          <w:szCs w:val="28"/>
        </w:rPr>
        <w:t>on</w:t>
      </w:r>
      <w:r w:rsidR="002D30D2">
        <w:rPr>
          <w:rFonts w:ascii="Book Antiqua" w:hAnsi="Book Antiqua"/>
          <w:sz w:val="28"/>
          <w:szCs w:val="28"/>
        </w:rPr>
        <w:t xml:space="preserve"> the day of Pentecost. And from Miletus he sent to Ephesus, and </w:t>
      </w:r>
      <w:r w:rsidR="002D30D2" w:rsidRPr="002D30D2">
        <w:rPr>
          <w:rFonts w:ascii="Book Antiqua" w:hAnsi="Book Antiqua"/>
          <w:i/>
          <w:sz w:val="28"/>
          <w:szCs w:val="28"/>
          <w:u w:val="single"/>
        </w:rPr>
        <w:t xml:space="preserve">called the elders of the </w:t>
      </w:r>
      <w:r w:rsidR="002D30D2" w:rsidRPr="002D30D2">
        <w:rPr>
          <w:rFonts w:ascii="Book Antiqua" w:hAnsi="Book Antiqua"/>
          <w:b/>
          <w:i/>
          <w:sz w:val="28"/>
          <w:szCs w:val="28"/>
          <w:u w:val="single"/>
        </w:rPr>
        <w:t>church</w:t>
      </w:r>
      <w:r w:rsidR="002D30D2">
        <w:rPr>
          <w:rFonts w:ascii="Book Antiqua" w:hAnsi="Book Antiqua"/>
          <w:sz w:val="28"/>
          <w:szCs w:val="28"/>
        </w:rPr>
        <w:t xml:space="preserve"> “Acts 20:16, 17 (Emphasis supplied).</w:t>
      </w:r>
    </w:p>
    <w:p w14:paraId="2165546F" w14:textId="77777777" w:rsidR="00140AF6" w:rsidRPr="00C2110E" w:rsidRDefault="00140AF6" w:rsidP="00D26A34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764DCCC" w14:textId="77777777" w:rsidR="00C2110E" w:rsidRPr="00C2110E" w:rsidRDefault="00C2110E" w:rsidP="00C211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C2110E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C2110E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C2110E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037759FA" w14:textId="77777777" w:rsidR="00A81B90" w:rsidRPr="00A81B90" w:rsidRDefault="00A81B90" w:rsidP="00A81B90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14C37376" w14:textId="77777777" w:rsidR="00070CF8" w:rsidRDefault="006D0F50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Today</w:t>
      </w:r>
      <w:r w:rsidR="00087632">
        <w:rPr>
          <w:rFonts w:ascii="Book Antiqua" w:hAnsi="Book Antiqua"/>
          <w:sz w:val="28"/>
          <w:szCs w:val="28"/>
        </w:rPr>
        <w:t xml:space="preserve"> t</w:t>
      </w:r>
      <w:r w:rsidR="00272CE4">
        <w:rPr>
          <w:rFonts w:ascii="Book Antiqua" w:hAnsi="Book Antiqua"/>
          <w:sz w:val="28"/>
          <w:szCs w:val="28"/>
        </w:rPr>
        <w:t xml:space="preserve">here appears to </w:t>
      </w:r>
      <w:r w:rsidR="00400869">
        <w:rPr>
          <w:rFonts w:ascii="Book Antiqua" w:hAnsi="Book Antiqua"/>
          <w:sz w:val="28"/>
          <w:szCs w:val="28"/>
        </w:rPr>
        <w:t xml:space="preserve">be </w:t>
      </w:r>
      <w:r w:rsidR="00400869" w:rsidRPr="00400869">
        <w:rPr>
          <w:rFonts w:ascii="Book Antiqua" w:hAnsi="Book Antiqua"/>
          <w:i/>
          <w:sz w:val="28"/>
          <w:szCs w:val="28"/>
          <w:u w:val="single"/>
        </w:rPr>
        <w:t>professed</w:t>
      </w:r>
      <w:r w:rsidR="00FD164C" w:rsidRPr="00B651B9">
        <w:rPr>
          <w:rFonts w:ascii="Book Antiqua" w:hAnsi="Book Antiqua"/>
          <w:i/>
          <w:sz w:val="28"/>
          <w:szCs w:val="28"/>
          <w:u w:val="single"/>
        </w:rPr>
        <w:t xml:space="preserve"> </w:t>
      </w:r>
      <w:r w:rsidR="00194DEA" w:rsidRPr="00B651B9">
        <w:rPr>
          <w:rFonts w:ascii="Book Antiqua" w:hAnsi="Book Antiqua"/>
          <w:i/>
          <w:sz w:val="28"/>
          <w:szCs w:val="28"/>
          <w:u w:val="single"/>
        </w:rPr>
        <w:t>Christian</w:t>
      </w:r>
      <w:r w:rsidR="00FD164C" w:rsidRPr="00B651B9">
        <w:rPr>
          <w:rFonts w:ascii="Book Antiqua" w:hAnsi="Book Antiqua"/>
          <w:i/>
          <w:sz w:val="28"/>
          <w:szCs w:val="28"/>
          <w:u w:val="single"/>
        </w:rPr>
        <w:t>s</w:t>
      </w:r>
      <w:r w:rsidR="001545B6">
        <w:rPr>
          <w:rFonts w:ascii="Book Antiqua" w:hAnsi="Book Antiqua"/>
          <w:sz w:val="28"/>
          <w:szCs w:val="28"/>
        </w:rPr>
        <w:t xml:space="preserve"> who are</w:t>
      </w:r>
      <w:r w:rsidR="004B3628">
        <w:rPr>
          <w:rFonts w:ascii="Book Antiqua" w:hAnsi="Book Antiqua"/>
          <w:i/>
          <w:sz w:val="28"/>
          <w:szCs w:val="28"/>
        </w:rPr>
        <w:t xml:space="preserve"> </w:t>
      </w:r>
      <w:r w:rsidR="00FD164C">
        <w:rPr>
          <w:rFonts w:ascii="Book Antiqua" w:hAnsi="Book Antiqua"/>
          <w:sz w:val="28"/>
          <w:szCs w:val="28"/>
        </w:rPr>
        <w:t>criticizing</w:t>
      </w:r>
      <w:r w:rsidR="00087632">
        <w:rPr>
          <w:rFonts w:ascii="Book Antiqua" w:hAnsi="Book Antiqua"/>
          <w:sz w:val="28"/>
          <w:szCs w:val="28"/>
        </w:rPr>
        <w:t xml:space="preserve"> </w:t>
      </w:r>
      <w:r w:rsidR="00400869">
        <w:rPr>
          <w:rFonts w:ascii="Book Antiqua" w:hAnsi="Book Antiqua"/>
          <w:sz w:val="28"/>
          <w:szCs w:val="28"/>
        </w:rPr>
        <w:t xml:space="preserve">organized </w:t>
      </w:r>
      <w:r w:rsidR="003D7513">
        <w:rPr>
          <w:rFonts w:ascii="Book Antiqua" w:hAnsi="Book Antiqua"/>
          <w:sz w:val="28"/>
          <w:szCs w:val="28"/>
        </w:rPr>
        <w:t>churches</w:t>
      </w:r>
      <w:r w:rsidR="00563DE7">
        <w:rPr>
          <w:rFonts w:ascii="Book Antiqua" w:hAnsi="Book Antiqua"/>
          <w:sz w:val="28"/>
          <w:szCs w:val="28"/>
        </w:rPr>
        <w:t>!</w:t>
      </w:r>
      <w:r w:rsidR="00B651B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It </w:t>
      </w:r>
      <w:r w:rsidR="00D1630C">
        <w:rPr>
          <w:rFonts w:ascii="Book Antiqua" w:hAnsi="Book Antiqua"/>
          <w:sz w:val="28"/>
          <w:szCs w:val="28"/>
        </w:rPr>
        <w:t xml:space="preserve">is </w:t>
      </w:r>
      <w:r w:rsidR="00B651B9">
        <w:rPr>
          <w:rFonts w:ascii="Book Antiqua" w:hAnsi="Book Antiqua"/>
          <w:sz w:val="28"/>
          <w:szCs w:val="28"/>
        </w:rPr>
        <w:t>be</w:t>
      </w:r>
      <w:r w:rsidR="0011680E">
        <w:rPr>
          <w:rFonts w:ascii="Book Antiqua" w:hAnsi="Book Antiqua"/>
          <w:sz w:val="28"/>
          <w:szCs w:val="28"/>
        </w:rPr>
        <w:t>ing</w:t>
      </w:r>
      <w:r w:rsidR="00B651B9">
        <w:rPr>
          <w:rFonts w:ascii="Book Antiqua" w:hAnsi="Book Antiqua"/>
          <w:sz w:val="28"/>
          <w:szCs w:val="28"/>
        </w:rPr>
        <w:t xml:space="preserve"> propagated more and more </w:t>
      </w:r>
      <w:proofErr w:type="spellStart"/>
      <w:r w:rsidR="00B651B9">
        <w:rPr>
          <w:rFonts w:ascii="Book Antiqua" w:hAnsi="Book Antiqua"/>
          <w:sz w:val="28"/>
          <w:szCs w:val="28"/>
        </w:rPr>
        <w:t>that</w:t>
      </w:r>
      <w:proofErr w:type="spellEnd"/>
      <w:r w:rsidR="00D37720">
        <w:rPr>
          <w:rFonts w:ascii="Book Antiqua" w:hAnsi="Book Antiqua"/>
          <w:sz w:val="28"/>
          <w:szCs w:val="28"/>
        </w:rPr>
        <w:t xml:space="preserve"> </w:t>
      </w:r>
      <w:r w:rsidR="00D1630C">
        <w:rPr>
          <w:rFonts w:ascii="Book Antiqua" w:hAnsi="Book Antiqua"/>
          <w:sz w:val="28"/>
          <w:szCs w:val="28"/>
        </w:rPr>
        <w:t xml:space="preserve">one </w:t>
      </w:r>
      <w:r>
        <w:rPr>
          <w:rFonts w:ascii="Book Antiqua" w:hAnsi="Book Antiqua"/>
          <w:sz w:val="28"/>
          <w:szCs w:val="28"/>
        </w:rPr>
        <w:t xml:space="preserve">really </w:t>
      </w:r>
      <w:r w:rsidR="00D37720">
        <w:rPr>
          <w:rFonts w:ascii="Book Antiqua" w:hAnsi="Book Antiqua"/>
          <w:sz w:val="28"/>
          <w:szCs w:val="28"/>
        </w:rPr>
        <w:t>doesn’t have belong to an</w:t>
      </w:r>
      <w:r w:rsidR="00D1630C">
        <w:rPr>
          <w:rFonts w:ascii="Book Antiqua" w:hAnsi="Book Antiqua"/>
          <w:sz w:val="28"/>
          <w:szCs w:val="28"/>
        </w:rPr>
        <w:t xml:space="preserve"> </w:t>
      </w:r>
      <w:r w:rsidR="00D37720" w:rsidRPr="00FF693E">
        <w:rPr>
          <w:rFonts w:ascii="Book Antiqua" w:hAnsi="Book Antiqua"/>
          <w:i/>
          <w:sz w:val="28"/>
          <w:szCs w:val="28"/>
        </w:rPr>
        <w:t>organized church</w:t>
      </w:r>
      <w:r w:rsidR="00D37720">
        <w:rPr>
          <w:rFonts w:ascii="Book Antiqua" w:hAnsi="Book Antiqua"/>
          <w:sz w:val="28"/>
          <w:szCs w:val="28"/>
        </w:rPr>
        <w:t xml:space="preserve"> to be saved. </w:t>
      </w:r>
    </w:p>
    <w:p w14:paraId="29312CB7" w14:textId="77777777" w:rsidR="0011680E" w:rsidRDefault="00070CF8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</w:t>
      </w:r>
      <w:r w:rsidR="00FF693E">
        <w:rPr>
          <w:rFonts w:ascii="Book Antiqua" w:hAnsi="Book Antiqua"/>
          <w:sz w:val="28"/>
          <w:szCs w:val="28"/>
        </w:rPr>
        <w:t xml:space="preserve">We </w:t>
      </w:r>
      <w:r w:rsidR="00B651B9">
        <w:rPr>
          <w:rFonts w:ascii="Book Antiqua" w:hAnsi="Book Antiqua"/>
          <w:sz w:val="28"/>
          <w:szCs w:val="28"/>
        </w:rPr>
        <w:t xml:space="preserve">know we </w:t>
      </w:r>
      <w:r w:rsidR="0011680E">
        <w:rPr>
          <w:rFonts w:ascii="Book Antiqua" w:hAnsi="Book Antiqua"/>
          <w:sz w:val="28"/>
          <w:szCs w:val="28"/>
        </w:rPr>
        <w:t>are not saved</w:t>
      </w:r>
      <w:r w:rsidR="004B6970">
        <w:rPr>
          <w:rFonts w:ascii="Book Antiqua" w:hAnsi="Book Antiqua"/>
          <w:sz w:val="28"/>
          <w:szCs w:val="28"/>
        </w:rPr>
        <w:t xml:space="preserve"> corporately</w:t>
      </w:r>
      <w:r w:rsidR="0011680E">
        <w:rPr>
          <w:rFonts w:ascii="Book Antiqua" w:hAnsi="Book Antiqua"/>
          <w:sz w:val="28"/>
          <w:szCs w:val="28"/>
        </w:rPr>
        <w:t xml:space="preserve"> but individually, </w:t>
      </w:r>
      <w:r w:rsidR="004B6970">
        <w:rPr>
          <w:rFonts w:ascii="Book Antiqua" w:hAnsi="Book Antiqua"/>
          <w:sz w:val="28"/>
          <w:szCs w:val="28"/>
        </w:rPr>
        <w:t>however the</w:t>
      </w:r>
      <w:r w:rsidR="00FF693E">
        <w:rPr>
          <w:rFonts w:ascii="Book Antiqua" w:hAnsi="Book Antiqua"/>
          <w:sz w:val="28"/>
          <w:szCs w:val="28"/>
        </w:rPr>
        <w:t xml:space="preserve"> i</w:t>
      </w:r>
      <w:r w:rsidR="0011680E">
        <w:rPr>
          <w:rFonts w:ascii="Book Antiqua" w:hAnsi="Book Antiqua"/>
          <w:sz w:val="28"/>
          <w:szCs w:val="28"/>
        </w:rPr>
        <w:t xml:space="preserve">nstruction and </w:t>
      </w:r>
      <w:r w:rsidR="004B6970">
        <w:rPr>
          <w:rFonts w:ascii="Book Antiqua" w:hAnsi="Book Antiqua"/>
          <w:sz w:val="28"/>
          <w:szCs w:val="28"/>
        </w:rPr>
        <w:t>teaching</w:t>
      </w:r>
      <w:r w:rsidR="00563DE7">
        <w:rPr>
          <w:rFonts w:ascii="Book Antiqua" w:hAnsi="Book Antiqua"/>
          <w:sz w:val="28"/>
          <w:szCs w:val="28"/>
        </w:rPr>
        <w:t>s of “new babes” in Christ come</w:t>
      </w:r>
      <w:r w:rsidR="0011680E">
        <w:rPr>
          <w:rFonts w:ascii="Book Antiqua" w:hAnsi="Book Antiqua"/>
          <w:sz w:val="28"/>
          <w:szCs w:val="28"/>
        </w:rPr>
        <w:t xml:space="preserve"> through </w:t>
      </w:r>
      <w:r w:rsidR="00FF693E">
        <w:rPr>
          <w:rFonts w:ascii="Book Antiqua" w:hAnsi="Book Antiqua"/>
          <w:sz w:val="28"/>
          <w:szCs w:val="28"/>
        </w:rPr>
        <w:t xml:space="preserve">God’s </w:t>
      </w:r>
      <w:r w:rsidR="00B651B9">
        <w:rPr>
          <w:rFonts w:ascii="Book Antiqua" w:hAnsi="Book Antiqua"/>
          <w:sz w:val="28"/>
          <w:szCs w:val="28"/>
        </w:rPr>
        <w:t xml:space="preserve">Word via His appointed “remnant” </w:t>
      </w:r>
      <w:r w:rsidR="00BB34C9">
        <w:rPr>
          <w:rStyle w:val="FootnoteReference"/>
          <w:rFonts w:ascii="Book Antiqua" w:hAnsi="Book Antiqua"/>
          <w:sz w:val="28"/>
          <w:szCs w:val="28"/>
        </w:rPr>
        <w:footnoteReference w:id="7"/>
      </w:r>
      <w:r w:rsidR="0011680E">
        <w:rPr>
          <w:rFonts w:ascii="Book Antiqua" w:hAnsi="Book Antiqua"/>
          <w:sz w:val="28"/>
          <w:szCs w:val="28"/>
        </w:rPr>
        <w:t xml:space="preserve"> church-that </w:t>
      </w:r>
      <w:r w:rsidR="004B6970">
        <w:rPr>
          <w:rFonts w:ascii="Book Antiqua" w:hAnsi="Book Antiqua"/>
          <w:sz w:val="28"/>
          <w:szCs w:val="28"/>
        </w:rPr>
        <w:t>points to</w:t>
      </w:r>
      <w:r w:rsidR="00FF693E">
        <w:rPr>
          <w:rFonts w:ascii="Book Antiqua" w:hAnsi="Book Antiqua"/>
          <w:sz w:val="28"/>
          <w:szCs w:val="28"/>
        </w:rPr>
        <w:t xml:space="preserve"> Christ</w:t>
      </w:r>
      <w:r w:rsidR="0011680E">
        <w:rPr>
          <w:rFonts w:ascii="Book Antiqua" w:hAnsi="Book Antiqua"/>
          <w:sz w:val="28"/>
          <w:szCs w:val="28"/>
        </w:rPr>
        <w:t xml:space="preserve"> the Head of the body</w:t>
      </w:r>
      <w:r w:rsidR="004B6970">
        <w:rPr>
          <w:rFonts w:ascii="Book Antiqua" w:hAnsi="Book Antiqua"/>
          <w:sz w:val="28"/>
          <w:szCs w:val="28"/>
        </w:rPr>
        <w:t xml:space="preserve"> of believers</w:t>
      </w:r>
      <w:r w:rsidR="0011680E">
        <w:rPr>
          <w:rFonts w:ascii="Book Antiqua" w:hAnsi="Book Antiqua"/>
          <w:sz w:val="28"/>
          <w:szCs w:val="28"/>
        </w:rPr>
        <w:t>/church</w:t>
      </w:r>
      <w:r w:rsidR="00FF693E">
        <w:rPr>
          <w:rFonts w:ascii="Book Antiqua" w:hAnsi="Book Antiqua"/>
          <w:sz w:val="28"/>
          <w:szCs w:val="28"/>
        </w:rPr>
        <w:t xml:space="preserve">!  </w:t>
      </w:r>
    </w:p>
    <w:p w14:paraId="5E8D40D2" w14:textId="77777777" w:rsidR="00122FF9" w:rsidRDefault="0011680E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</w:t>
      </w:r>
      <w:r w:rsidR="00D37720">
        <w:rPr>
          <w:rFonts w:ascii="Book Antiqua" w:hAnsi="Book Antiqua"/>
          <w:sz w:val="28"/>
          <w:szCs w:val="28"/>
        </w:rPr>
        <w:t>I</w:t>
      </w:r>
      <w:r w:rsidR="00A705EA">
        <w:rPr>
          <w:rFonts w:ascii="Book Antiqua" w:hAnsi="Book Antiqua"/>
          <w:sz w:val="28"/>
          <w:szCs w:val="28"/>
        </w:rPr>
        <w:t>f</w:t>
      </w:r>
      <w:r w:rsidR="00DB4C1F">
        <w:rPr>
          <w:rFonts w:ascii="Book Antiqua" w:hAnsi="Book Antiqua"/>
          <w:sz w:val="28"/>
          <w:szCs w:val="28"/>
        </w:rPr>
        <w:t xml:space="preserve"> there</w:t>
      </w:r>
      <w:r w:rsidR="00D37720">
        <w:rPr>
          <w:rFonts w:ascii="Book Antiqua" w:hAnsi="Book Antiqua"/>
          <w:sz w:val="28"/>
          <w:szCs w:val="28"/>
        </w:rPr>
        <w:t xml:space="preserve"> </w:t>
      </w:r>
      <w:r w:rsidR="00BB34C9">
        <w:rPr>
          <w:rFonts w:ascii="Book Antiqua" w:hAnsi="Book Antiqua"/>
          <w:sz w:val="28"/>
          <w:szCs w:val="28"/>
        </w:rPr>
        <w:t>was to be no organized church denomination,</w:t>
      </w:r>
      <w:r w:rsidR="00D37720">
        <w:rPr>
          <w:rFonts w:ascii="Book Antiqua" w:hAnsi="Book Antiqua"/>
          <w:sz w:val="28"/>
          <w:szCs w:val="28"/>
        </w:rPr>
        <w:t xml:space="preserve"> why </w:t>
      </w:r>
      <w:r w:rsidR="00FF693E">
        <w:rPr>
          <w:rFonts w:ascii="Book Antiqua" w:hAnsi="Book Antiqua"/>
          <w:sz w:val="28"/>
          <w:szCs w:val="28"/>
        </w:rPr>
        <w:t>did Jesus</w:t>
      </w:r>
      <w:r w:rsidR="00D37720">
        <w:rPr>
          <w:rFonts w:ascii="Book Antiqua" w:hAnsi="Book Antiqua"/>
          <w:sz w:val="28"/>
          <w:szCs w:val="28"/>
        </w:rPr>
        <w:t xml:space="preserve"> raise </w:t>
      </w:r>
      <w:r w:rsidR="00070CF8">
        <w:rPr>
          <w:rFonts w:ascii="Book Antiqua" w:hAnsi="Book Antiqua"/>
          <w:sz w:val="28"/>
          <w:szCs w:val="28"/>
        </w:rPr>
        <w:t xml:space="preserve">it </w:t>
      </w:r>
      <w:r w:rsidR="00D37720">
        <w:rPr>
          <w:rFonts w:ascii="Book Antiqua" w:hAnsi="Book Antiqua"/>
          <w:sz w:val="28"/>
          <w:szCs w:val="28"/>
        </w:rPr>
        <w:t>up</w:t>
      </w:r>
      <w:r w:rsidR="00122FF9">
        <w:rPr>
          <w:rFonts w:ascii="Book Antiqua" w:hAnsi="Book Antiqua"/>
          <w:sz w:val="28"/>
          <w:szCs w:val="28"/>
        </w:rPr>
        <w:t>, and organize</w:t>
      </w:r>
      <w:r w:rsidR="00765B7A">
        <w:rPr>
          <w:rFonts w:ascii="Book Antiqua" w:hAnsi="Book Antiqua"/>
          <w:sz w:val="28"/>
          <w:szCs w:val="28"/>
        </w:rPr>
        <w:t xml:space="preserve"> it</w:t>
      </w:r>
      <w:r w:rsidR="00FF693E">
        <w:rPr>
          <w:rFonts w:ascii="Book Antiqua" w:hAnsi="Book Antiqua"/>
          <w:sz w:val="28"/>
          <w:szCs w:val="28"/>
        </w:rPr>
        <w:t>-</w:t>
      </w:r>
      <w:r w:rsidR="00122FF9">
        <w:rPr>
          <w:rFonts w:ascii="Book Antiqua" w:hAnsi="Book Antiqua"/>
          <w:sz w:val="28"/>
          <w:szCs w:val="28"/>
        </w:rPr>
        <w:t xml:space="preserve">giving </w:t>
      </w:r>
      <w:r w:rsidR="00BB34C9">
        <w:rPr>
          <w:rFonts w:ascii="Book Antiqua" w:hAnsi="Book Antiqua"/>
          <w:sz w:val="28"/>
          <w:szCs w:val="28"/>
        </w:rPr>
        <w:t>it</w:t>
      </w:r>
      <w:r w:rsidR="00122FF9">
        <w:rPr>
          <w:rFonts w:ascii="Book Antiqua" w:hAnsi="Book Antiqua"/>
          <w:sz w:val="28"/>
          <w:szCs w:val="28"/>
        </w:rPr>
        <w:t xml:space="preserve"> spiritual </w:t>
      </w:r>
      <w:r w:rsidR="00FF693E">
        <w:rPr>
          <w:rFonts w:ascii="Book Antiqua" w:hAnsi="Book Antiqua"/>
          <w:sz w:val="28"/>
          <w:szCs w:val="28"/>
        </w:rPr>
        <w:t>gifts</w:t>
      </w:r>
      <w:r w:rsidR="000C0CF8">
        <w:rPr>
          <w:rFonts w:ascii="Book Antiqua" w:hAnsi="Book Antiqua"/>
          <w:sz w:val="28"/>
          <w:szCs w:val="28"/>
        </w:rPr>
        <w:t xml:space="preserve">, i.e., Pastors, Evangelists, </w:t>
      </w:r>
      <w:r w:rsidR="00583800">
        <w:rPr>
          <w:rFonts w:ascii="Book Antiqua" w:hAnsi="Book Antiqua"/>
          <w:sz w:val="28"/>
          <w:szCs w:val="28"/>
        </w:rPr>
        <w:t>Deacons, Elders etc.</w:t>
      </w:r>
      <w:r w:rsidR="00FF693E">
        <w:rPr>
          <w:rFonts w:ascii="Book Antiqua" w:hAnsi="Book Antiqua"/>
          <w:sz w:val="28"/>
          <w:szCs w:val="28"/>
        </w:rPr>
        <w:t xml:space="preserve">? </w:t>
      </w:r>
    </w:p>
    <w:p w14:paraId="6BFC980C" w14:textId="77777777" w:rsidR="00A81B90" w:rsidRDefault="00122FF9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87632">
        <w:rPr>
          <w:rFonts w:ascii="Book Antiqua" w:hAnsi="Book Antiqua"/>
          <w:sz w:val="28"/>
          <w:szCs w:val="28"/>
        </w:rPr>
        <w:t>Jesu</w:t>
      </w:r>
      <w:r w:rsidR="00272CE4">
        <w:rPr>
          <w:rFonts w:ascii="Book Antiqua" w:hAnsi="Book Antiqua"/>
          <w:sz w:val="28"/>
          <w:szCs w:val="28"/>
        </w:rPr>
        <w:t>s stated</w:t>
      </w:r>
      <w:r w:rsidR="00FF693E">
        <w:rPr>
          <w:rFonts w:ascii="Book Antiqua" w:hAnsi="Book Antiqua"/>
          <w:sz w:val="28"/>
          <w:szCs w:val="28"/>
        </w:rPr>
        <w:t>,</w:t>
      </w:r>
      <w:r w:rsidR="00087632">
        <w:rPr>
          <w:rFonts w:ascii="Book Antiqua" w:hAnsi="Book Antiqua"/>
          <w:sz w:val="28"/>
          <w:szCs w:val="28"/>
        </w:rPr>
        <w:t xml:space="preserve"> through </w:t>
      </w:r>
      <w:r w:rsidR="00C9023E">
        <w:rPr>
          <w:rFonts w:ascii="Book Antiqua" w:hAnsi="Book Antiqua"/>
          <w:sz w:val="28"/>
          <w:szCs w:val="28"/>
        </w:rPr>
        <w:t>His servant Paul, in Ephesians chapter four</w:t>
      </w:r>
      <w:r w:rsidR="00482282">
        <w:rPr>
          <w:rFonts w:ascii="Book Antiqua" w:hAnsi="Book Antiqua"/>
          <w:sz w:val="28"/>
          <w:szCs w:val="28"/>
        </w:rPr>
        <w:t>,</w:t>
      </w:r>
      <w:r w:rsidR="00087632">
        <w:rPr>
          <w:rFonts w:ascii="Book Antiqua" w:hAnsi="Book Antiqua"/>
          <w:sz w:val="28"/>
          <w:szCs w:val="28"/>
        </w:rPr>
        <w:t xml:space="preserve"> that He gave </w:t>
      </w:r>
      <w:r w:rsidR="00087632" w:rsidRPr="00F42203">
        <w:rPr>
          <w:rFonts w:ascii="Book Antiqua" w:hAnsi="Book Antiqua"/>
          <w:i/>
          <w:sz w:val="28"/>
          <w:szCs w:val="28"/>
          <w:u w:val="single"/>
        </w:rPr>
        <w:t>gifts to His church</w:t>
      </w:r>
      <w:r w:rsidR="00087632">
        <w:rPr>
          <w:rFonts w:ascii="Book Antiqua" w:hAnsi="Book Antiqua"/>
          <w:sz w:val="28"/>
          <w:szCs w:val="28"/>
        </w:rPr>
        <w:t xml:space="preserve"> </w:t>
      </w:r>
      <w:r w:rsidR="00EF1CB6" w:rsidRPr="00C9023E">
        <w:rPr>
          <w:rFonts w:ascii="Book Antiqua" w:hAnsi="Book Antiqua"/>
          <w:i/>
          <w:sz w:val="28"/>
          <w:szCs w:val="28"/>
        </w:rPr>
        <w:t xml:space="preserve">to </w:t>
      </w:r>
      <w:r w:rsidR="00F77301" w:rsidRPr="00C9023E">
        <w:rPr>
          <w:rFonts w:ascii="Book Antiqua" w:hAnsi="Book Antiqua"/>
          <w:i/>
          <w:sz w:val="28"/>
          <w:szCs w:val="28"/>
        </w:rPr>
        <w:t>grow it</w:t>
      </w:r>
      <w:r w:rsidR="00F77301">
        <w:rPr>
          <w:rFonts w:ascii="Book Antiqua" w:hAnsi="Book Antiqua"/>
          <w:sz w:val="28"/>
          <w:szCs w:val="28"/>
        </w:rPr>
        <w:t xml:space="preserve">, </w:t>
      </w:r>
      <w:r w:rsidR="00DB4C1F" w:rsidRPr="00C9023E">
        <w:rPr>
          <w:rFonts w:ascii="Book Antiqua" w:hAnsi="Book Antiqua"/>
          <w:i/>
          <w:sz w:val="28"/>
          <w:szCs w:val="28"/>
        </w:rPr>
        <w:t>equip it</w:t>
      </w:r>
      <w:r w:rsidR="00070CF8">
        <w:rPr>
          <w:rFonts w:ascii="Book Antiqua" w:hAnsi="Book Antiqua"/>
          <w:sz w:val="28"/>
          <w:szCs w:val="28"/>
        </w:rPr>
        <w:t>,</w:t>
      </w:r>
      <w:r w:rsidR="00DB4C1F">
        <w:rPr>
          <w:rFonts w:ascii="Book Antiqua" w:hAnsi="Book Antiqua"/>
          <w:sz w:val="28"/>
          <w:szCs w:val="28"/>
        </w:rPr>
        <w:t xml:space="preserve"> </w:t>
      </w:r>
      <w:r w:rsidR="00070CF8">
        <w:rPr>
          <w:rFonts w:ascii="Book Antiqua" w:hAnsi="Book Antiqua"/>
          <w:sz w:val="28"/>
          <w:szCs w:val="28"/>
        </w:rPr>
        <w:t xml:space="preserve">to </w:t>
      </w:r>
      <w:r w:rsidR="00070CF8" w:rsidRPr="003D7513">
        <w:rPr>
          <w:rFonts w:ascii="Book Antiqua" w:hAnsi="Book Antiqua"/>
          <w:i/>
          <w:sz w:val="28"/>
          <w:szCs w:val="28"/>
        </w:rPr>
        <w:t>edify the body of Christ</w:t>
      </w:r>
      <w:r w:rsidR="00070CF8">
        <w:rPr>
          <w:rFonts w:ascii="Book Antiqua" w:hAnsi="Book Antiqua"/>
          <w:sz w:val="28"/>
          <w:szCs w:val="28"/>
        </w:rPr>
        <w:t xml:space="preserve">, </w:t>
      </w:r>
      <w:r w:rsidR="00C9023E">
        <w:rPr>
          <w:rFonts w:ascii="Book Antiqua" w:hAnsi="Book Antiqua"/>
          <w:sz w:val="28"/>
          <w:szCs w:val="28"/>
        </w:rPr>
        <w:t>f</w:t>
      </w:r>
      <w:r w:rsidR="00070CF8">
        <w:rPr>
          <w:rFonts w:ascii="Book Antiqua" w:hAnsi="Book Antiqua"/>
          <w:sz w:val="28"/>
          <w:szCs w:val="28"/>
        </w:rPr>
        <w:t xml:space="preserve">or the </w:t>
      </w:r>
      <w:r w:rsidR="00070CF8" w:rsidRPr="00CC627D">
        <w:rPr>
          <w:rFonts w:ascii="Book Antiqua" w:hAnsi="Book Antiqua"/>
          <w:i/>
          <w:sz w:val="28"/>
          <w:szCs w:val="28"/>
        </w:rPr>
        <w:t>work of the ministry</w:t>
      </w:r>
      <w:r w:rsidR="00070CF8">
        <w:rPr>
          <w:rFonts w:ascii="Book Antiqua" w:hAnsi="Book Antiqua"/>
          <w:sz w:val="28"/>
          <w:szCs w:val="28"/>
        </w:rPr>
        <w:t xml:space="preserve"> </w:t>
      </w:r>
      <w:r w:rsidR="00F77301">
        <w:rPr>
          <w:rFonts w:ascii="Book Antiqua" w:hAnsi="Book Antiqua"/>
          <w:sz w:val="28"/>
          <w:szCs w:val="28"/>
        </w:rPr>
        <w:t xml:space="preserve">and </w:t>
      </w:r>
      <w:r w:rsidR="00087632">
        <w:rPr>
          <w:rFonts w:ascii="Book Antiqua" w:hAnsi="Book Antiqua"/>
          <w:sz w:val="28"/>
          <w:szCs w:val="28"/>
        </w:rPr>
        <w:t>prevent</w:t>
      </w:r>
      <w:r w:rsidR="00272CE4">
        <w:rPr>
          <w:rFonts w:ascii="Book Antiqua" w:hAnsi="Book Antiqua"/>
          <w:sz w:val="28"/>
          <w:szCs w:val="28"/>
        </w:rPr>
        <w:t xml:space="preserve"> it from being</w:t>
      </w:r>
      <w:r w:rsidR="00F77301">
        <w:rPr>
          <w:rFonts w:ascii="Book Antiqua" w:hAnsi="Book Antiqua"/>
          <w:sz w:val="28"/>
          <w:szCs w:val="28"/>
        </w:rPr>
        <w:t xml:space="preserve"> deceived by </w:t>
      </w:r>
      <w:r w:rsidR="00F77301" w:rsidRPr="00A82CFA">
        <w:rPr>
          <w:rFonts w:ascii="Book Antiqua" w:hAnsi="Book Antiqua"/>
          <w:i/>
          <w:sz w:val="28"/>
          <w:szCs w:val="28"/>
        </w:rPr>
        <w:t>rogue</w:t>
      </w:r>
      <w:r w:rsidR="00AE506E" w:rsidRPr="00A82CFA">
        <w:rPr>
          <w:rFonts w:ascii="Book Antiqua" w:hAnsi="Book Antiqua"/>
          <w:i/>
          <w:sz w:val="28"/>
          <w:szCs w:val="28"/>
        </w:rPr>
        <w:t xml:space="preserve"> disciples</w:t>
      </w:r>
      <w:r w:rsidR="00AE506E">
        <w:rPr>
          <w:rFonts w:ascii="Book Antiqua" w:hAnsi="Book Antiqua"/>
          <w:sz w:val="28"/>
          <w:szCs w:val="28"/>
        </w:rPr>
        <w:t>,</w:t>
      </w:r>
      <w:r w:rsidR="00272CE4">
        <w:rPr>
          <w:rFonts w:ascii="Book Antiqua" w:hAnsi="Book Antiqua"/>
          <w:sz w:val="28"/>
          <w:szCs w:val="28"/>
        </w:rPr>
        <w:t xml:space="preserve"> “</w:t>
      </w:r>
      <w:r w:rsidR="007C118A">
        <w:rPr>
          <w:rFonts w:ascii="Book Antiqua" w:hAnsi="Book Antiqua"/>
          <w:sz w:val="28"/>
          <w:szCs w:val="28"/>
        </w:rPr>
        <w:t>t</w:t>
      </w:r>
      <w:r w:rsidR="00194DEA">
        <w:rPr>
          <w:rFonts w:ascii="Book Antiqua" w:hAnsi="Book Antiqua"/>
          <w:sz w:val="28"/>
          <w:szCs w:val="28"/>
        </w:rPr>
        <w:t xml:space="preserve">hat we henceforth </w:t>
      </w:r>
      <w:r w:rsidR="00194DEA" w:rsidRPr="00507515">
        <w:rPr>
          <w:rFonts w:ascii="Book Antiqua" w:hAnsi="Book Antiqua"/>
          <w:i/>
          <w:sz w:val="28"/>
          <w:szCs w:val="28"/>
          <w:u w:val="single"/>
        </w:rPr>
        <w:t xml:space="preserve">be no more children </w:t>
      </w:r>
      <w:r w:rsidR="00272CE4" w:rsidRPr="00507515">
        <w:rPr>
          <w:rFonts w:ascii="Book Antiqua" w:hAnsi="Book Antiqua"/>
          <w:i/>
          <w:sz w:val="28"/>
          <w:szCs w:val="28"/>
          <w:u w:val="single"/>
        </w:rPr>
        <w:t>tossed to and fro</w:t>
      </w:r>
      <w:r w:rsidR="00194DEA" w:rsidRPr="00507515">
        <w:rPr>
          <w:rFonts w:ascii="Book Antiqua" w:hAnsi="Book Antiqua"/>
          <w:i/>
          <w:sz w:val="28"/>
          <w:szCs w:val="28"/>
          <w:u w:val="single"/>
        </w:rPr>
        <w:t xml:space="preserve"> and carried about with </w:t>
      </w:r>
      <w:r w:rsidR="00272CE4" w:rsidRPr="00507515">
        <w:rPr>
          <w:rFonts w:ascii="Book Antiqua" w:hAnsi="Book Antiqua"/>
          <w:i/>
          <w:sz w:val="28"/>
          <w:szCs w:val="28"/>
          <w:u w:val="single"/>
        </w:rPr>
        <w:t>every</w:t>
      </w:r>
      <w:r w:rsidR="00070CF8" w:rsidRPr="00507515">
        <w:rPr>
          <w:rFonts w:ascii="Book Antiqua" w:hAnsi="Book Antiqua"/>
          <w:i/>
          <w:sz w:val="28"/>
          <w:szCs w:val="28"/>
          <w:u w:val="single"/>
        </w:rPr>
        <w:t xml:space="preserve"> wind of doctrin</w:t>
      </w:r>
      <w:r w:rsidR="00070CF8" w:rsidRPr="00507515">
        <w:rPr>
          <w:rFonts w:ascii="Book Antiqua" w:hAnsi="Book Antiqua"/>
          <w:sz w:val="28"/>
          <w:szCs w:val="28"/>
          <w:u w:val="single"/>
        </w:rPr>
        <w:t>e</w:t>
      </w:r>
      <w:r w:rsidR="00194DEA">
        <w:rPr>
          <w:rFonts w:ascii="Book Antiqua" w:hAnsi="Book Antiqua"/>
          <w:sz w:val="28"/>
          <w:szCs w:val="28"/>
        </w:rPr>
        <w:t>”</w:t>
      </w:r>
      <w:r w:rsidR="00087632">
        <w:rPr>
          <w:rFonts w:ascii="Book Antiqua" w:hAnsi="Book Antiqua"/>
          <w:sz w:val="28"/>
          <w:szCs w:val="28"/>
        </w:rPr>
        <w:t xml:space="preserve"> </w:t>
      </w:r>
      <w:r w:rsidR="00070CF8">
        <w:rPr>
          <w:rStyle w:val="FootnoteReference"/>
          <w:rFonts w:ascii="Book Antiqua" w:hAnsi="Book Antiqua"/>
          <w:sz w:val="28"/>
          <w:szCs w:val="28"/>
        </w:rPr>
        <w:footnoteReference w:id="8"/>
      </w:r>
      <w:r w:rsidR="00A82CFA">
        <w:rPr>
          <w:rFonts w:ascii="Book Antiqua" w:hAnsi="Book Antiqua"/>
          <w:sz w:val="28"/>
          <w:szCs w:val="28"/>
        </w:rPr>
        <w:t xml:space="preserve"> (Emphasis supplied).</w:t>
      </w:r>
    </w:p>
    <w:p w14:paraId="5461E371" w14:textId="77777777" w:rsidR="00A82CFA" w:rsidRDefault="00A82CFA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God’s “</w:t>
      </w:r>
      <w:r w:rsidRPr="00A82CFA">
        <w:rPr>
          <w:rFonts w:ascii="Book Antiqua" w:hAnsi="Book Antiqua"/>
          <w:i/>
          <w:sz w:val="28"/>
          <w:szCs w:val="28"/>
        </w:rPr>
        <w:t>remnant</w:t>
      </w:r>
      <w:r>
        <w:rPr>
          <w:rFonts w:ascii="Book Antiqua" w:hAnsi="Book Antiqua"/>
          <w:i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Pr="00A82CFA">
        <w:rPr>
          <w:rFonts w:ascii="Book Antiqua" w:hAnsi="Book Antiqua"/>
          <w:b/>
          <w:i/>
          <w:sz w:val="28"/>
          <w:szCs w:val="28"/>
        </w:rPr>
        <w:t>church</w:t>
      </w:r>
      <w:r>
        <w:rPr>
          <w:rFonts w:ascii="Book Antiqua" w:hAnsi="Book Antiqua"/>
          <w:sz w:val="28"/>
          <w:szCs w:val="28"/>
        </w:rPr>
        <w:t xml:space="preserve"> is being</w:t>
      </w:r>
      <w:r w:rsidR="00CC627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CC627D">
        <w:rPr>
          <w:rFonts w:ascii="Book Antiqua" w:hAnsi="Book Antiqua"/>
          <w:sz w:val="28"/>
          <w:szCs w:val="28"/>
        </w:rPr>
        <w:t>and will continue to</w:t>
      </w:r>
      <w:r>
        <w:rPr>
          <w:rFonts w:ascii="Book Antiqua" w:hAnsi="Book Antiqua"/>
          <w:sz w:val="28"/>
          <w:szCs w:val="28"/>
        </w:rPr>
        <w:t xml:space="preserve"> be attacked from </w:t>
      </w:r>
      <w:r w:rsidRPr="00A82CFA">
        <w:rPr>
          <w:rFonts w:ascii="Book Antiqua" w:hAnsi="Book Antiqua"/>
          <w:i/>
          <w:sz w:val="28"/>
          <w:szCs w:val="28"/>
        </w:rPr>
        <w:t>without</w:t>
      </w:r>
      <w:r>
        <w:rPr>
          <w:rFonts w:ascii="Book Antiqua" w:hAnsi="Book Antiqua"/>
          <w:sz w:val="28"/>
          <w:szCs w:val="28"/>
        </w:rPr>
        <w:t xml:space="preserve"> and from </w:t>
      </w:r>
      <w:r w:rsidRPr="00A82CFA">
        <w:rPr>
          <w:rFonts w:ascii="Book Antiqua" w:hAnsi="Book Antiqua"/>
          <w:i/>
          <w:sz w:val="28"/>
          <w:szCs w:val="28"/>
        </w:rPr>
        <w:t>within</w:t>
      </w:r>
      <w:r>
        <w:rPr>
          <w:rFonts w:ascii="Book Antiqua" w:hAnsi="Book Antiqua"/>
          <w:sz w:val="28"/>
          <w:szCs w:val="28"/>
        </w:rPr>
        <w:t>.</w:t>
      </w:r>
      <w:r w:rsidR="005D375E">
        <w:rPr>
          <w:rFonts w:ascii="Book Antiqua" w:hAnsi="Book Antiqua"/>
          <w:sz w:val="28"/>
          <w:szCs w:val="28"/>
        </w:rPr>
        <w:t xml:space="preserve"> Satan is at war with God’s </w:t>
      </w:r>
      <w:r w:rsidR="005D375E" w:rsidRPr="005D375E">
        <w:rPr>
          <w:rFonts w:ascii="Book Antiqua" w:hAnsi="Book Antiqua"/>
          <w:sz w:val="28"/>
          <w:szCs w:val="28"/>
        </w:rPr>
        <w:t>“</w:t>
      </w:r>
      <w:r w:rsidR="005D375E" w:rsidRPr="005D375E">
        <w:rPr>
          <w:rFonts w:ascii="Book Antiqua" w:hAnsi="Book Antiqua"/>
          <w:i/>
          <w:sz w:val="28"/>
          <w:szCs w:val="28"/>
          <w:u w:val="single"/>
        </w:rPr>
        <w:t>remnant people</w:t>
      </w:r>
      <w:r w:rsidR="005D375E" w:rsidRPr="005D375E">
        <w:rPr>
          <w:rFonts w:ascii="Book Antiqua" w:hAnsi="Book Antiqua"/>
          <w:sz w:val="28"/>
          <w:szCs w:val="28"/>
        </w:rPr>
        <w:t xml:space="preserve">” </w:t>
      </w:r>
      <w:r w:rsidR="005D375E">
        <w:rPr>
          <w:rStyle w:val="FootnoteReference"/>
          <w:rFonts w:ascii="Book Antiqua" w:hAnsi="Book Antiqua"/>
          <w:sz w:val="28"/>
          <w:szCs w:val="28"/>
        </w:rPr>
        <w:footnoteReference w:id="9"/>
      </w:r>
      <w:r w:rsidR="001E22FE">
        <w:rPr>
          <w:rFonts w:ascii="Book Antiqua" w:hAnsi="Book Antiqua"/>
          <w:sz w:val="28"/>
          <w:szCs w:val="28"/>
        </w:rPr>
        <w:t xml:space="preserve"> </w:t>
      </w:r>
      <w:r w:rsidR="00482282">
        <w:rPr>
          <w:rFonts w:ascii="Book Antiqua" w:hAnsi="Book Antiqua"/>
          <w:sz w:val="28"/>
          <w:szCs w:val="28"/>
        </w:rPr>
        <w:t xml:space="preserve"> </w:t>
      </w:r>
      <w:r w:rsidR="0054344A">
        <w:rPr>
          <w:rFonts w:ascii="Book Antiqua" w:hAnsi="Book Antiqua"/>
          <w:sz w:val="28"/>
          <w:szCs w:val="28"/>
        </w:rPr>
        <w:t xml:space="preserve"> </w:t>
      </w:r>
      <w:r w:rsidR="001E22FE">
        <w:rPr>
          <w:rFonts w:ascii="Book Antiqua" w:hAnsi="Book Antiqua"/>
          <w:sz w:val="28"/>
          <w:szCs w:val="28"/>
        </w:rPr>
        <w:t xml:space="preserve">and takes pleasure in </w:t>
      </w:r>
      <w:r w:rsidR="0054344A">
        <w:rPr>
          <w:rFonts w:ascii="Book Antiqua" w:hAnsi="Book Antiqua"/>
          <w:sz w:val="28"/>
          <w:szCs w:val="28"/>
        </w:rPr>
        <w:t xml:space="preserve">causing </w:t>
      </w:r>
      <w:r w:rsidR="001E22FE">
        <w:rPr>
          <w:rFonts w:ascii="Book Antiqua" w:hAnsi="Book Antiqua"/>
          <w:sz w:val="28"/>
          <w:szCs w:val="28"/>
        </w:rPr>
        <w:t xml:space="preserve">division and </w:t>
      </w:r>
      <w:r w:rsidR="00521519">
        <w:rPr>
          <w:rFonts w:ascii="Book Antiqua" w:hAnsi="Book Antiqua"/>
          <w:sz w:val="28"/>
          <w:szCs w:val="28"/>
        </w:rPr>
        <w:t>ridicule</w:t>
      </w:r>
      <w:r w:rsidR="001E22FE">
        <w:rPr>
          <w:rFonts w:ascii="Book Antiqua" w:hAnsi="Book Antiqua"/>
          <w:sz w:val="28"/>
          <w:szCs w:val="28"/>
        </w:rPr>
        <w:t>.</w:t>
      </w:r>
    </w:p>
    <w:p w14:paraId="4A5F5339" w14:textId="77777777" w:rsidR="00A82CFA" w:rsidRPr="00CC627D" w:rsidRDefault="00A82CFA" w:rsidP="00A81B90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46087E22" w14:textId="77777777" w:rsidR="00507515" w:rsidRDefault="00A82CFA" w:rsidP="0050751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“For I know </w:t>
      </w:r>
      <w:r w:rsidR="00CC627D">
        <w:rPr>
          <w:rFonts w:ascii="Book Antiqua" w:hAnsi="Book Antiqua"/>
          <w:sz w:val="28"/>
          <w:szCs w:val="28"/>
        </w:rPr>
        <w:t>this, that</w:t>
      </w:r>
      <w:r>
        <w:rPr>
          <w:rFonts w:ascii="Book Antiqua" w:hAnsi="Book Antiqua"/>
          <w:sz w:val="28"/>
          <w:szCs w:val="28"/>
        </w:rPr>
        <w:t xml:space="preserve"> after my departing shall </w:t>
      </w:r>
      <w:r w:rsidRPr="005D04C7">
        <w:rPr>
          <w:rFonts w:ascii="Book Antiqua" w:hAnsi="Book Antiqua"/>
          <w:b/>
          <w:sz w:val="28"/>
          <w:szCs w:val="28"/>
        </w:rPr>
        <w:t>grievous wolves</w:t>
      </w:r>
      <w:r>
        <w:rPr>
          <w:rFonts w:ascii="Book Antiqua" w:hAnsi="Book Antiqua"/>
          <w:sz w:val="28"/>
          <w:szCs w:val="28"/>
        </w:rPr>
        <w:t xml:space="preserve"> </w:t>
      </w:r>
      <w:r w:rsidRPr="0011680E">
        <w:rPr>
          <w:rFonts w:ascii="Book Antiqua" w:hAnsi="Book Antiqua"/>
          <w:i/>
          <w:sz w:val="28"/>
          <w:szCs w:val="28"/>
          <w:u w:val="single"/>
        </w:rPr>
        <w:t>enter in among you</w:t>
      </w:r>
      <w:r>
        <w:rPr>
          <w:rFonts w:ascii="Book Antiqua" w:hAnsi="Book Antiqua"/>
          <w:sz w:val="28"/>
          <w:szCs w:val="28"/>
        </w:rPr>
        <w:t xml:space="preserve">, </w:t>
      </w:r>
      <w:r w:rsidRPr="005D04C7">
        <w:rPr>
          <w:rFonts w:ascii="Book Antiqua" w:hAnsi="Book Antiqua"/>
          <w:i/>
          <w:sz w:val="28"/>
          <w:szCs w:val="28"/>
        </w:rPr>
        <w:t>sparing not then flock</w:t>
      </w:r>
      <w:r>
        <w:rPr>
          <w:rFonts w:ascii="Book Antiqua" w:hAnsi="Book Antiqua"/>
          <w:sz w:val="28"/>
          <w:szCs w:val="28"/>
        </w:rPr>
        <w:t xml:space="preserve">. </w:t>
      </w:r>
      <w:proofErr w:type="gramStart"/>
      <w:r>
        <w:rPr>
          <w:rFonts w:ascii="Book Antiqua" w:hAnsi="Book Antiqua"/>
          <w:sz w:val="28"/>
          <w:szCs w:val="28"/>
        </w:rPr>
        <w:t>Also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Pr="0054344A">
        <w:rPr>
          <w:rFonts w:ascii="Book Antiqua" w:hAnsi="Book Antiqua"/>
          <w:b/>
          <w:i/>
          <w:sz w:val="28"/>
          <w:szCs w:val="28"/>
          <w:u w:val="single"/>
        </w:rPr>
        <w:t>of your</w:t>
      </w:r>
      <w:r w:rsidR="00CC627D" w:rsidRPr="0054344A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CC627D" w:rsidRPr="0054344A">
        <w:rPr>
          <w:rFonts w:ascii="Book Antiqua" w:hAnsi="Book Antiqua"/>
          <w:b/>
          <w:i/>
          <w:sz w:val="28"/>
          <w:szCs w:val="28"/>
          <w:u w:val="single"/>
        </w:rPr>
        <w:t>own selves shall men a</w:t>
      </w:r>
      <w:r w:rsidRPr="0054344A">
        <w:rPr>
          <w:rFonts w:ascii="Book Antiqua" w:hAnsi="Book Antiqua"/>
          <w:b/>
          <w:i/>
          <w:sz w:val="28"/>
          <w:szCs w:val="28"/>
          <w:u w:val="single"/>
        </w:rPr>
        <w:t>rise</w:t>
      </w:r>
      <w:r w:rsidR="00CC627D">
        <w:rPr>
          <w:rFonts w:ascii="Book Antiqua" w:hAnsi="Book Antiqua"/>
          <w:sz w:val="28"/>
          <w:szCs w:val="28"/>
        </w:rPr>
        <w:t xml:space="preserve">, </w:t>
      </w:r>
      <w:r w:rsidR="00CC627D" w:rsidRPr="0054344A">
        <w:rPr>
          <w:rFonts w:ascii="Book Antiqua" w:hAnsi="Book Antiqua"/>
          <w:b/>
          <w:i/>
          <w:sz w:val="28"/>
          <w:szCs w:val="28"/>
          <w:u w:val="single"/>
        </w:rPr>
        <w:t>speaking perverse things</w:t>
      </w:r>
      <w:r w:rsidR="00CC627D">
        <w:rPr>
          <w:rFonts w:ascii="Book Antiqua" w:hAnsi="Book Antiqua"/>
          <w:sz w:val="28"/>
          <w:szCs w:val="28"/>
        </w:rPr>
        <w:t xml:space="preserve">, </w:t>
      </w:r>
      <w:r w:rsidR="00CC627D" w:rsidRPr="0054344A">
        <w:rPr>
          <w:rFonts w:ascii="Book Antiqua" w:hAnsi="Book Antiqua"/>
          <w:b/>
          <w:i/>
          <w:sz w:val="28"/>
          <w:szCs w:val="28"/>
          <w:u w:val="single"/>
        </w:rPr>
        <w:t>to draw away disciples</w:t>
      </w:r>
      <w:r w:rsidR="00CC627D" w:rsidRPr="0054344A">
        <w:rPr>
          <w:rFonts w:ascii="Book Antiqua" w:hAnsi="Book Antiqua"/>
          <w:b/>
          <w:sz w:val="28"/>
          <w:szCs w:val="28"/>
          <w:u w:val="single"/>
        </w:rPr>
        <w:t xml:space="preserve"> after </w:t>
      </w:r>
      <w:r w:rsidR="00CC627D" w:rsidRPr="0054344A">
        <w:rPr>
          <w:rFonts w:ascii="Book Antiqua" w:hAnsi="Book Antiqua"/>
          <w:b/>
          <w:i/>
          <w:sz w:val="28"/>
          <w:szCs w:val="28"/>
          <w:u w:val="single"/>
        </w:rPr>
        <w:t>them</w:t>
      </w:r>
      <w:r w:rsidR="0054344A">
        <w:rPr>
          <w:rFonts w:ascii="Book Antiqua" w:hAnsi="Book Antiqua"/>
          <w:sz w:val="28"/>
          <w:szCs w:val="28"/>
        </w:rPr>
        <w:t>.</w:t>
      </w:r>
      <w:r w:rsidR="00CC627D">
        <w:rPr>
          <w:rFonts w:ascii="Book Antiqua" w:hAnsi="Book Antiqua"/>
          <w:sz w:val="28"/>
          <w:szCs w:val="28"/>
        </w:rPr>
        <w:t xml:space="preserve"> “</w:t>
      </w:r>
      <w:r w:rsidR="00507515">
        <w:rPr>
          <w:rFonts w:ascii="Book Antiqua" w:hAnsi="Book Antiqua"/>
          <w:sz w:val="28"/>
          <w:szCs w:val="28"/>
        </w:rPr>
        <w:t xml:space="preserve">Acts 20:29, 30 </w:t>
      </w:r>
    </w:p>
    <w:p w14:paraId="4EDBC2AE" w14:textId="77777777" w:rsidR="00A82CFA" w:rsidRDefault="00507515" w:rsidP="0050751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="002B2EF3">
        <w:rPr>
          <w:rFonts w:ascii="Book Antiqua" w:hAnsi="Book Antiqua"/>
          <w:sz w:val="28"/>
          <w:szCs w:val="28"/>
        </w:rPr>
        <w:t>Emphasis</w:t>
      </w:r>
      <w:r>
        <w:rPr>
          <w:rFonts w:ascii="Book Antiqua" w:hAnsi="Book Antiqua"/>
          <w:sz w:val="28"/>
          <w:szCs w:val="28"/>
        </w:rPr>
        <w:t xml:space="preserve"> supplied)</w:t>
      </w:r>
    </w:p>
    <w:p w14:paraId="5FC86F5E" w14:textId="77777777" w:rsidR="00A82CFA" w:rsidRDefault="00A82CFA" w:rsidP="00A81B90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2765410B" w14:textId="77777777" w:rsidR="00087632" w:rsidRDefault="005F40C5" w:rsidP="00A81B9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14:paraId="727CF8F1" w14:textId="77777777" w:rsidR="004B3628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4344A">
        <w:rPr>
          <w:rFonts w:ascii="Book Antiqua" w:hAnsi="Book Antiqua"/>
          <w:b/>
          <w:sz w:val="28"/>
          <w:szCs w:val="28"/>
        </w:rPr>
        <w:t>More to come in our next issue</w:t>
      </w:r>
    </w:p>
    <w:p w14:paraId="3F672D5D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74440D57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71C0CA86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0C2663B4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37CBAEF5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1C03BA2F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560A53FF" w14:textId="77777777" w:rsidR="0054344A" w:rsidRDefault="0054344A" w:rsidP="0054344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65453CF2" w14:textId="77777777" w:rsidR="0054344A" w:rsidRPr="0054344A" w:rsidRDefault="0054344A" w:rsidP="0054344A">
      <w:pPr>
        <w:spacing w:after="0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462F7FC9" wp14:editId="2746193D">
            <wp:extent cx="862149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EB8E" w14:textId="77777777" w:rsidR="00A81B90" w:rsidRDefault="00A81B90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2B3C5FAF" w14:textId="77777777" w:rsidR="003D3B3A" w:rsidRPr="00A81B90" w:rsidRDefault="003D3B3A">
      <w:pPr>
        <w:spacing w:after="0"/>
        <w:jc w:val="both"/>
        <w:rPr>
          <w:rFonts w:ascii="Book Antiqua" w:hAnsi="Book Antiqua"/>
          <w:sz w:val="28"/>
          <w:szCs w:val="28"/>
        </w:rPr>
      </w:pPr>
    </w:p>
    <w:sectPr w:rsidR="003D3B3A" w:rsidRPr="00A81B90" w:rsidSect="00BE630B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9BB35" w14:textId="77777777" w:rsidR="002F1335" w:rsidRDefault="002F1335" w:rsidP="0053240B">
      <w:pPr>
        <w:spacing w:after="0" w:line="240" w:lineRule="auto"/>
      </w:pPr>
      <w:r>
        <w:separator/>
      </w:r>
    </w:p>
  </w:endnote>
  <w:endnote w:type="continuationSeparator" w:id="0">
    <w:p w14:paraId="048161E6" w14:textId="77777777" w:rsidR="002F1335" w:rsidRDefault="002F1335" w:rsidP="005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801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1DD5D" w14:textId="77777777" w:rsidR="005D375E" w:rsidRDefault="005D3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5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862102" w14:textId="77777777" w:rsidR="005D375E" w:rsidRDefault="005D3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5534" w14:textId="77777777" w:rsidR="002F1335" w:rsidRDefault="002F1335" w:rsidP="0053240B">
      <w:pPr>
        <w:spacing w:after="0" w:line="240" w:lineRule="auto"/>
      </w:pPr>
      <w:r>
        <w:separator/>
      </w:r>
    </w:p>
  </w:footnote>
  <w:footnote w:type="continuationSeparator" w:id="0">
    <w:p w14:paraId="2FE81B5D" w14:textId="77777777" w:rsidR="002F1335" w:rsidRDefault="002F1335" w:rsidP="0053240B">
      <w:pPr>
        <w:spacing w:after="0" w:line="240" w:lineRule="auto"/>
      </w:pPr>
      <w:r>
        <w:continuationSeparator/>
      </w:r>
    </w:p>
  </w:footnote>
  <w:footnote w:id="1">
    <w:p w14:paraId="12BE096C" w14:textId="77777777" w:rsidR="00725680" w:rsidRDefault="007256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5680">
        <w:rPr>
          <w:u w:val="single"/>
        </w:rPr>
        <w:t>Strong’s Greek Dictionary</w:t>
      </w:r>
      <w:r>
        <w:t>, Nashville, London, Atlanta, Nelson</w:t>
      </w:r>
    </w:p>
    <w:p w14:paraId="1F7C246A" w14:textId="77777777" w:rsidR="00725680" w:rsidRDefault="00725680">
      <w:pPr>
        <w:pStyle w:val="FootnoteText"/>
      </w:pPr>
      <w:r>
        <w:t xml:space="preserve">  Publishers, 1999, p. 26, entry N0. 1577.</w:t>
      </w:r>
    </w:p>
  </w:footnote>
  <w:footnote w:id="2">
    <w:p w14:paraId="788DC87A" w14:textId="77777777" w:rsidR="00B559C2" w:rsidRDefault="00B559C2">
      <w:pPr>
        <w:pStyle w:val="FootnoteText"/>
      </w:pPr>
      <w:r>
        <w:rPr>
          <w:rStyle w:val="FootnoteReference"/>
        </w:rPr>
        <w:footnoteRef/>
      </w:r>
      <w:r>
        <w:t xml:space="preserve"> Revelation 12:1-17</w:t>
      </w:r>
    </w:p>
  </w:footnote>
  <w:footnote w:id="3">
    <w:p w14:paraId="7250E595" w14:textId="77777777" w:rsidR="00B559C2" w:rsidRDefault="00B559C2">
      <w:pPr>
        <w:pStyle w:val="FootnoteText"/>
      </w:pPr>
      <w:r>
        <w:rPr>
          <w:rStyle w:val="FootnoteReference"/>
        </w:rPr>
        <w:footnoteRef/>
      </w:r>
      <w:r>
        <w:t xml:space="preserve"> Revelation 17:1-6</w:t>
      </w:r>
    </w:p>
  </w:footnote>
  <w:footnote w:id="4">
    <w:p w14:paraId="2484694F" w14:textId="77777777" w:rsidR="00C1047F" w:rsidRDefault="00C1047F">
      <w:pPr>
        <w:pStyle w:val="FootnoteText"/>
      </w:pPr>
      <w:r>
        <w:rPr>
          <w:rStyle w:val="FootnoteReference"/>
        </w:rPr>
        <w:footnoteRef/>
      </w:r>
      <w:r>
        <w:t xml:space="preserve"> Knowles, George C. </w:t>
      </w:r>
      <w:r w:rsidRPr="00C1047F">
        <w:rPr>
          <w:u w:val="single"/>
        </w:rPr>
        <w:t>The Message Behind The Movement</w:t>
      </w:r>
      <w:r>
        <w:t>, Boise Idaho,</w:t>
      </w:r>
    </w:p>
    <w:p w14:paraId="06C8CFFF" w14:textId="77777777" w:rsidR="00C1047F" w:rsidRDefault="00C1047F">
      <w:pPr>
        <w:pStyle w:val="FootnoteText"/>
      </w:pPr>
      <w:r>
        <w:t xml:space="preserve">  Pacific Press Publishing Assn., 1988, p. 50.</w:t>
      </w:r>
    </w:p>
  </w:footnote>
  <w:footnote w:id="5">
    <w:p w14:paraId="60E02A60" w14:textId="77777777" w:rsidR="0053240B" w:rsidRDefault="0053240B">
      <w:pPr>
        <w:pStyle w:val="FootnoteText"/>
      </w:pPr>
      <w:r>
        <w:rPr>
          <w:rStyle w:val="FootnoteReference"/>
        </w:rPr>
        <w:footnoteRef/>
      </w:r>
      <w:r>
        <w:t xml:space="preserve"> Matt. 16:15-18</w:t>
      </w:r>
    </w:p>
  </w:footnote>
  <w:footnote w:id="6">
    <w:p w14:paraId="12C67C52" w14:textId="77777777" w:rsidR="00F90F77" w:rsidRDefault="00F90F77">
      <w:pPr>
        <w:pStyle w:val="FootnoteText"/>
      </w:pPr>
      <w:r>
        <w:rPr>
          <w:rStyle w:val="FootnoteReference"/>
        </w:rPr>
        <w:footnoteRef/>
      </w:r>
      <w:r>
        <w:t xml:space="preserve"> Acts 11:19-</w:t>
      </w:r>
      <w:r w:rsidR="00C2110E">
        <w:t>22</w:t>
      </w:r>
    </w:p>
  </w:footnote>
  <w:footnote w:id="7">
    <w:p w14:paraId="639C084A" w14:textId="77777777" w:rsidR="00BB34C9" w:rsidRDefault="00BB34C9">
      <w:pPr>
        <w:pStyle w:val="FootnoteText"/>
      </w:pPr>
      <w:r>
        <w:rPr>
          <w:rStyle w:val="FootnoteReference"/>
        </w:rPr>
        <w:footnoteRef/>
      </w:r>
      <w:r>
        <w:t xml:space="preserve"> Revelation 12:17; 14:6-1219:10</w:t>
      </w:r>
    </w:p>
  </w:footnote>
  <w:footnote w:id="8">
    <w:p w14:paraId="73F6E90E" w14:textId="77777777" w:rsidR="00070CF8" w:rsidRDefault="00070CF8">
      <w:pPr>
        <w:pStyle w:val="FootnoteText"/>
      </w:pPr>
      <w:r>
        <w:rPr>
          <w:rStyle w:val="FootnoteReference"/>
        </w:rPr>
        <w:footnoteRef/>
      </w:r>
      <w:r>
        <w:t xml:space="preserve"> Ephesians 4:1-16</w:t>
      </w:r>
    </w:p>
  </w:footnote>
  <w:footnote w:id="9">
    <w:p w14:paraId="6257A6AF" w14:textId="77777777" w:rsidR="005D375E" w:rsidRDefault="005D375E">
      <w:pPr>
        <w:pStyle w:val="FootnoteText"/>
      </w:pPr>
      <w:r>
        <w:rPr>
          <w:rStyle w:val="FootnoteReference"/>
        </w:rPr>
        <w:footnoteRef/>
      </w:r>
      <w:r>
        <w:t xml:space="preserve"> Revelation 12:17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90"/>
    <w:rsid w:val="0002514E"/>
    <w:rsid w:val="00070CF8"/>
    <w:rsid w:val="00077A6C"/>
    <w:rsid w:val="00087632"/>
    <w:rsid w:val="00097D29"/>
    <w:rsid w:val="000B501A"/>
    <w:rsid w:val="000B5C44"/>
    <w:rsid w:val="000C0CF8"/>
    <w:rsid w:val="00111748"/>
    <w:rsid w:val="0011680E"/>
    <w:rsid w:val="00122FF9"/>
    <w:rsid w:val="00140AF6"/>
    <w:rsid w:val="001545B6"/>
    <w:rsid w:val="00194DEA"/>
    <w:rsid w:val="001E22FE"/>
    <w:rsid w:val="00272CE4"/>
    <w:rsid w:val="002B2EF3"/>
    <w:rsid w:val="002D30D2"/>
    <w:rsid w:val="002F1335"/>
    <w:rsid w:val="00304D6A"/>
    <w:rsid w:val="00355E9C"/>
    <w:rsid w:val="00382525"/>
    <w:rsid w:val="003C5DFC"/>
    <w:rsid w:val="003D3B3A"/>
    <w:rsid w:val="003D7513"/>
    <w:rsid w:val="00400869"/>
    <w:rsid w:val="00482282"/>
    <w:rsid w:val="004B3628"/>
    <w:rsid w:val="004B6970"/>
    <w:rsid w:val="00507515"/>
    <w:rsid w:val="00521519"/>
    <w:rsid w:val="00521EF6"/>
    <w:rsid w:val="0053240B"/>
    <w:rsid w:val="0054344A"/>
    <w:rsid w:val="00563DE7"/>
    <w:rsid w:val="00583800"/>
    <w:rsid w:val="005A2347"/>
    <w:rsid w:val="005D04C7"/>
    <w:rsid w:val="005D375E"/>
    <w:rsid w:val="005F40C5"/>
    <w:rsid w:val="0065365B"/>
    <w:rsid w:val="006822A0"/>
    <w:rsid w:val="00691F85"/>
    <w:rsid w:val="006A7477"/>
    <w:rsid w:val="006B5F20"/>
    <w:rsid w:val="006D0F50"/>
    <w:rsid w:val="006D39E8"/>
    <w:rsid w:val="006D7E64"/>
    <w:rsid w:val="00725680"/>
    <w:rsid w:val="00756780"/>
    <w:rsid w:val="00765B7A"/>
    <w:rsid w:val="00775D75"/>
    <w:rsid w:val="007B0EB4"/>
    <w:rsid w:val="007C118A"/>
    <w:rsid w:val="007F2E59"/>
    <w:rsid w:val="00815DF5"/>
    <w:rsid w:val="00882872"/>
    <w:rsid w:val="00947648"/>
    <w:rsid w:val="00960FD3"/>
    <w:rsid w:val="0097742F"/>
    <w:rsid w:val="00A37533"/>
    <w:rsid w:val="00A705EA"/>
    <w:rsid w:val="00A81B90"/>
    <w:rsid w:val="00A82CFA"/>
    <w:rsid w:val="00AD18E2"/>
    <w:rsid w:val="00AE00CE"/>
    <w:rsid w:val="00AE506E"/>
    <w:rsid w:val="00AE74A2"/>
    <w:rsid w:val="00B34177"/>
    <w:rsid w:val="00B559C2"/>
    <w:rsid w:val="00B651B9"/>
    <w:rsid w:val="00BB34C9"/>
    <w:rsid w:val="00BE630B"/>
    <w:rsid w:val="00BE7B45"/>
    <w:rsid w:val="00BF61C1"/>
    <w:rsid w:val="00C1047F"/>
    <w:rsid w:val="00C2110E"/>
    <w:rsid w:val="00C3167A"/>
    <w:rsid w:val="00C45C20"/>
    <w:rsid w:val="00C9023E"/>
    <w:rsid w:val="00CC627D"/>
    <w:rsid w:val="00D1630C"/>
    <w:rsid w:val="00D26A34"/>
    <w:rsid w:val="00D37720"/>
    <w:rsid w:val="00D42E5C"/>
    <w:rsid w:val="00D81D37"/>
    <w:rsid w:val="00DB4C1F"/>
    <w:rsid w:val="00DF5196"/>
    <w:rsid w:val="00E258D7"/>
    <w:rsid w:val="00EF1CB6"/>
    <w:rsid w:val="00EF3700"/>
    <w:rsid w:val="00F027C4"/>
    <w:rsid w:val="00F15C5C"/>
    <w:rsid w:val="00F42203"/>
    <w:rsid w:val="00F77301"/>
    <w:rsid w:val="00F84C5C"/>
    <w:rsid w:val="00F90F77"/>
    <w:rsid w:val="00FD164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132D"/>
  <w15:chartTrackingRefBased/>
  <w15:docId w15:val="{68575387-D597-4DFB-9739-B01E8819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2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4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5E"/>
  </w:style>
  <w:style w:type="paragraph" w:styleId="Footer">
    <w:name w:val="footer"/>
    <w:basedOn w:val="Normal"/>
    <w:link w:val="FooterChar"/>
    <w:uiPriority w:val="99"/>
    <w:unhideWhenUsed/>
    <w:rsid w:val="005D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681C-A133-4531-9DAE-8F647D2C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2018-06-02T18:55:00Z</dcterms:created>
  <dcterms:modified xsi:type="dcterms:W3CDTF">2018-06-02T18:55:00Z</dcterms:modified>
</cp:coreProperties>
</file>