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0F1" w14:textId="6DBD2108" w:rsidR="00F215A6" w:rsidRPr="00E86A3D" w:rsidRDefault="00E86A3D" w:rsidP="00E86A3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86A3D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0BA92C5E" w14:textId="5D7D31D5" w:rsidR="00E86A3D" w:rsidRDefault="00E86A3D" w:rsidP="00E86A3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E86A3D">
        <w:rPr>
          <w:rFonts w:ascii="French Script MT" w:hAnsi="French Script MT"/>
          <w:b/>
          <w:bCs/>
          <w:sz w:val="48"/>
          <w:szCs w:val="48"/>
        </w:rPr>
        <w:t>Vol. 13, No. 23</w:t>
      </w:r>
      <w:r>
        <w:rPr>
          <w:rFonts w:ascii="French Script MT" w:hAnsi="French Script MT"/>
          <w:b/>
          <w:bCs/>
          <w:sz w:val="48"/>
          <w:szCs w:val="48"/>
        </w:rPr>
        <w:t>,</w:t>
      </w:r>
      <w:r w:rsidRPr="00E86A3D">
        <w:rPr>
          <w:rFonts w:ascii="French Script MT" w:hAnsi="French Script MT"/>
          <w:b/>
          <w:bCs/>
          <w:sz w:val="48"/>
          <w:szCs w:val="48"/>
        </w:rPr>
        <w:t xml:space="preserve"> Dec. 7, 2021</w:t>
      </w:r>
    </w:p>
    <w:p w14:paraId="26EDAE3E" w14:textId="15F665F4" w:rsidR="00521C26" w:rsidRPr="00E42618" w:rsidRDefault="00521C26" w:rsidP="00E42618">
      <w:pPr>
        <w:tabs>
          <w:tab w:val="left" w:pos="2675"/>
        </w:tabs>
        <w:spacing w:after="0"/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7F8BD4C4" w14:textId="0830159F" w:rsidR="00521C26" w:rsidRDefault="00143D1F" w:rsidP="005703EC">
      <w:pPr>
        <w:tabs>
          <w:tab w:val="left" w:pos="267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A03811">
        <w:rPr>
          <w:rFonts w:ascii="Book Antiqua" w:hAnsi="Book Antiqua"/>
          <w:b/>
          <w:bCs/>
          <w:sz w:val="28"/>
          <w:szCs w:val="28"/>
        </w:rPr>
        <w:t>Deciphering the</w:t>
      </w:r>
      <w:r w:rsidR="004276F0">
        <w:rPr>
          <w:rFonts w:ascii="Book Antiqua" w:hAnsi="Book Antiqua"/>
          <w:b/>
          <w:bCs/>
          <w:sz w:val="28"/>
          <w:szCs w:val="28"/>
        </w:rPr>
        <w:t xml:space="preserve"> Right Intel</w:t>
      </w:r>
      <w:r w:rsidR="005703EC">
        <w:rPr>
          <w:rFonts w:ascii="Book Antiqua" w:hAnsi="Book Antiqua"/>
          <w:b/>
          <w:bCs/>
          <w:sz w:val="28"/>
          <w:szCs w:val="28"/>
        </w:rPr>
        <w:t>”</w:t>
      </w:r>
    </w:p>
    <w:p w14:paraId="30E882B3" w14:textId="62EACB37" w:rsidR="00B04C4A" w:rsidRPr="00B04C4A" w:rsidRDefault="00B04C4A" w:rsidP="005703EC">
      <w:pPr>
        <w:tabs>
          <w:tab w:val="left" w:pos="267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82F40A" w14:textId="2941DFD7" w:rsidR="00B04C4A" w:rsidRPr="00B04C4A" w:rsidRDefault="00B42A0A" w:rsidP="00B04C4A">
      <w:pPr>
        <w:tabs>
          <w:tab w:val="left" w:pos="267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B04C4A" w:rsidRPr="00B04C4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Through the years</w:t>
      </w:r>
      <w:r w:rsidR="00357317">
        <w:rPr>
          <w:rFonts w:ascii="Book Antiqua" w:hAnsi="Book Antiqua"/>
          <w:sz w:val="28"/>
          <w:szCs w:val="28"/>
        </w:rPr>
        <w:t xml:space="preserve">, </w:t>
      </w:r>
      <w:r w:rsidR="00E42618">
        <w:rPr>
          <w:rFonts w:ascii="Book Antiqua" w:hAnsi="Book Antiqua"/>
          <w:sz w:val="28"/>
          <w:szCs w:val="28"/>
        </w:rPr>
        <w:t>I</w:t>
      </w:r>
      <w:r w:rsidR="00547F67">
        <w:rPr>
          <w:rFonts w:ascii="Book Antiqua" w:hAnsi="Book Antiqua"/>
          <w:sz w:val="28"/>
          <w:szCs w:val="28"/>
        </w:rPr>
        <w:t>’ve</w:t>
      </w:r>
      <w:r w:rsidR="00E42618">
        <w:rPr>
          <w:rFonts w:ascii="Book Antiqua" w:hAnsi="Book Antiqua"/>
          <w:sz w:val="28"/>
          <w:szCs w:val="28"/>
        </w:rPr>
        <w:t xml:space="preserve"> </w:t>
      </w:r>
      <w:r w:rsidR="00547F67">
        <w:rPr>
          <w:rFonts w:ascii="Book Antiqua" w:hAnsi="Book Antiqua"/>
          <w:sz w:val="28"/>
          <w:szCs w:val="28"/>
        </w:rPr>
        <w:t>been</w:t>
      </w:r>
      <w:r w:rsidR="00E42618">
        <w:rPr>
          <w:rFonts w:ascii="Book Antiqua" w:hAnsi="Book Antiqua"/>
          <w:sz w:val="28"/>
          <w:szCs w:val="28"/>
        </w:rPr>
        <w:t xml:space="preserve"> blessed</w:t>
      </w:r>
      <w:r w:rsidR="00EA158E">
        <w:rPr>
          <w:rFonts w:ascii="Book Antiqua" w:hAnsi="Book Antiqua"/>
          <w:sz w:val="28"/>
          <w:szCs w:val="28"/>
        </w:rPr>
        <w:t xml:space="preserve"> to</w:t>
      </w:r>
      <w:r w:rsidR="0058041B">
        <w:rPr>
          <w:rFonts w:ascii="Book Antiqua" w:hAnsi="Book Antiqua"/>
          <w:sz w:val="28"/>
          <w:szCs w:val="28"/>
        </w:rPr>
        <w:t xml:space="preserve"> </w:t>
      </w:r>
      <w:r w:rsidR="00EE7519">
        <w:rPr>
          <w:rFonts w:ascii="Book Antiqua" w:hAnsi="Book Antiqua"/>
          <w:sz w:val="28"/>
          <w:szCs w:val="28"/>
        </w:rPr>
        <w:t xml:space="preserve">have been </w:t>
      </w:r>
      <w:r w:rsidR="0012077C">
        <w:rPr>
          <w:rFonts w:ascii="Book Antiqua" w:hAnsi="Book Antiqua"/>
          <w:sz w:val="28"/>
          <w:szCs w:val="28"/>
        </w:rPr>
        <w:t xml:space="preserve">able to </w:t>
      </w:r>
      <w:r w:rsidR="00357317">
        <w:rPr>
          <w:rFonts w:ascii="Book Antiqua" w:hAnsi="Book Antiqua"/>
          <w:sz w:val="28"/>
          <w:szCs w:val="28"/>
        </w:rPr>
        <w:t xml:space="preserve">share </w:t>
      </w:r>
      <w:r w:rsidR="007821E4">
        <w:rPr>
          <w:rFonts w:ascii="Book Antiqua" w:hAnsi="Book Antiqua"/>
          <w:sz w:val="28"/>
          <w:szCs w:val="28"/>
        </w:rPr>
        <w:t>p</w:t>
      </w:r>
      <w:r w:rsidR="00BA401D">
        <w:rPr>
          <w:rFonts w:ascii="Book Antiqua" w:hAnsi="Book Antiqua"/>
          <w:sz w:val="28"/>
          <w:szCs w:val="28"/>
        </w:rPr>
        <w:t xml:space="preserve">ublic </w:t>
      </w:r>
      <w:r w:rsidR="007821E4">
        <w:rPr>
          <w:rFonts w:ascii="Book Antiqua" w:hAnsi="Book Antiqua"/>
          <w:sz w:val="28"/>
          <w:szCs w:val="28"/>
        </w:rPr>
        <w:t>e</w:t>
      </w:r>
      <w:r w:rsidR="00BA401D">
        <w:rPr>
          <w:rFonts w:ascii="Book Antiqua" w:hAnsi="Book Antiqua"/>
          <w:sz w:val="28"/>
          <w:szCs w:val="28"/>
        </w:rPr>
        <w:t>vangelis</w:t>
      </w:r>
      <w:r w:rsidR="00CA0FDF">
        <w:rPr>
          <w:rFonts w:ascii="Book Antiqua" w:hAnsi="Book Antiqua"/>
          <w:sz w:val="28"/>
          <w:szCs w:val="28"/>
        </w:rPr>
        <w:t>m</w:t>
      </w:r>
      <w:r w:rsidR="0012077C">
        <w:rPr>
          <w:rFonts w:ascii="Book Antiqua" w:hAnsi="Book Antiqua"/>
          <w:sz w:val="28"/>
          <w:szCs w:val="28"/>
        </w:rPr>
        <w:t xml:space="preserve"> me</w:t>
      </w:r>
      <w:r w:rsidR="00CA0FDF">
        <w:rPr>
          <w:rFonts w:ascii="Book Antiqua" w:hAnsi="Book Antiqua"/>
          <w:sz w:val="28"/>
          <w:szCs w:val="28"/>
        </w:rPr>
        <w:t>etings</w:t>
      </w:r>
      <w:r w:rsidR="0012077C">
        <w:rPr>
          <w:rFonts w:ascii="Book Antiqua" w:hAnsi="Book Antiqua"/>
          <w:sz w:val="28"/>
          <w:szCs w:val="28"/>
        </w:rPr>
        <w:t xml:space="preserve"> in</w:t>
      </w:r>
      <w:r w:rsidR="00B04C4A">
        <w:rPr>
          <w:rFonts w:ascii="Book Antiqua" w:hAnsi="Book Antiqua"/>
          <w:sz w:val="28"/>
          <w:szCs w:val="28"/>
        </w:rPr>
        <w:t xml:space="preserve"> </w:t>
      </w:r>
      <w:r w:rsidR="007821E4">
        <w:rPr>
          <w:rFonts w:ascii="Book Antiqua" w:hAnsi="Book Antiqua"/>
          <w:sz w:val="28"/>
          <w:szCs w:val="28"/>
        </w:rPr>
        <w:t>different</w:t>
      </w:r>
      <w:r w:rsidR="00B04C4A">
        <w:rPr>
          <w:rFonts w:ascii="Book Antiqua" w:hAnsi="Book Antiqua"/>
          <w:sz w:val="28"/>
          <w:szCs w:val="28"/>
        </w:rPr>
        <w:t xml:space="preserve"> </w:t>
      </w:r>
      <w:r w:rsidR="00D66DB7">
        <w:rPr>
          <w:rFonts w:ascii="Book Antiqua" w:hAnsi="Book Antiqua"/>
          <w:sz w:val="28"/>
          <w:szCs w:val="28"/>
        </w:rPr>
        <w:t>venues concerning</w:t>
      </w:r>
      <w:r w:rsidR="0058041B">
        <w:rPr>
          <w:rFonts w:ascii="Book Antiqua" w:hAnsi="Book Antiqua"/>
          <w:sz w:val="28"/>
          <w:szCs w:val="28"/>
        </w:rPr>
        <w:t xml:space="preserve"> </w:t>
      </w:r>
      <w:r w:rsidR="007821E4">
        <w:rPr>
          <w:rFonts w:ascii="Book Antiqua" w:hAnsi="Book Antiqua"/>
          <w:sz w:val="28"/>
          <w:szCs w:val="28"/>
        </w:rPr>
        <w:t>“</w:t>
      </w:r>
      <w:r w:rsidR="00F86B00">
        <w:rPr>
          <w:rFonts w:ascii="Book Antiqua" w:hAnsi="Book Antiqua"/>
          <w:sz w:val="28"/>
          <w:szCs w:val="28"/>
        </w:rPr>
        <w:t>Bibl</w:t>
      </w:r>
      <w:r w:rsidR="004302A8">
        <w:rPr>
          <w:rFonts w:ascii="Book Antiqua" w:hAnsi="Book Antiqua"/>
          <w:sz w:val="28"/>
          <w:szCs w:val="28"/>
        </w:rPr>
        <w:t>e-based</w:t>
      </w:r>
      <w:r w:rsidR="00F86B00">
        <w:rPr>
          <w:rFonts w:ascii="Book Antiqua" w:hAnsi="Book Antiqua"/>
          <w:sz w:val="28"/>
          <w:szCs w:val="28"/>
        </w:rPr>
        <w:t>,</w:t>
      </w:r>
      <w:r w:rsidR="007821E4">
        <w:rPr>
          <w:rFonts w:ascii="Book Antiqua" w:hAnsi="Book Antiqua"/>
          <w:sz w:val="28"/>
          <w:szCs w:val="28"/>
        </w:rPr>
        <w:t>”</w:t>
      </w:r>
      <w:r w:rsidR="00F86B00">
        <w:rPr>
          <w:rFonts w:ascii="Book Antiqua" w:hAnsi="Book Antiqua"/>
          <w:sz w:val="28"/>
          <w:szCs w:val="28"/>
        </w:rPr>
        <w:t xml:space="preserve"> </w:t>
      </w:r>
      <w:r w:rsidR="0058041B">
        <w:rPr>
          <w:rFonts w:ascii="Book Antiqua" w:hAnsi="Book Antiqua"/>
          <w:sz w:val="28"/>
          <w:szCs w:val="28"/>
        </w:rPr>
        <w:t>end-time prophecies.</w:t>
      </w:r>
      <w:r w:rsidR="00AD5399">
        <w:rPr>
          <w:rFonts w:ascii="Book Antiqua" w:hAnsi="Book Antiqua"/>
          <w:sz w:val="28"/>
          <w:szCs w:val="28"/>
        </w:rPr>
        <w:t xml:space="preserve"> </w:t>
      </w:r>
      <w:r w:rsidR="00F86B00">
        <w:rPr>
          <w:rFonts w:ascii="Book Antiqua" w:hAnsi="Book Antiqua"/>
          <w:sz w:val="28"/>
          <w:szCs w:val="28"/>
        </w:rPr>
        <w:t>Each night b</w:t>
      </w:r>
      <w:r w:rsidR="00AD5399">
        <w:rPr>
          <w:rFonts w:ascii="Book Antiqua" w:hAnsi="Book Antiqua"/>
          <w:sz w:val="28"/>
          <w:szCs w:val="28"/>
        </w:rPr>
        <w:t>efore</w:t>
      </w:r>
      <w:r w:rsidR="00EA158E">
        <w:rPr>
          <w:rFonts w:ascii="Book Antiqua" w:hAnsi="Book Antiqua"/>
          <w:sz w:val="28"/>
          <w:szCs w:val="28"/>
        </w:rPr>
        <w:t xml:space="preserve"> introducing </w:t>
      </w:r>
      <w:r w:rsidR="00F86B00">
        <w:rPr>
          <w:rFonts w:ascii="Book Antiqua" w:hAnsi="Book Antiqua"/>
          <w:sz w:val="28"/>
          <w:szCs w:val="28"/>
        </w:rPr>
        <w:t>the</w:t>
      </w:r>
      <w:r w:rsidR="00EA158E">
        <w:rPr>
          <w:rFonts w:ascii="Book Antiqua" w:hAnsi="Book Antiqua"/>
          <w:sz w:val="28"/>
          <w:szCs w:val="28"/>
        </w:rPr>
        <w:t xml:space="preserve"> topic</w:t>
      </w:r>
      <w:r w:rsidR="00F86B00">
        <w:rPr>
          <w:rFonts w:ascii="Book Antiqua" w:hAnsi="Book Antiqua"/>
          <w:sz w:val="28"/>
          <w:szCs w:val="28"/>
        </w:rPr>
        <w:t xml:space="preserve"> to be </w:t>
      </w:r>
      <w:r w:rsidR="00FD1059">
        <w:rPr>
          <w:rFonts w:ascii="Book Antiqua" w:hAnsi="Book Antiqua"/>
          <w:sz w:val="28"/>
          <w:szCs w:val="28"/>
        </w:rPr>
        <w:t>studied, I</w:t>
      </w:r>
      <w:r w:rsidR="00083A5D">
        <w:rPr>
          <w:rFonts w:ascii="Book Antiqua" w:hAnsi="Book Antiqua"/>
          <w:sz w:val="28"/>
          <w:szCs w:val="28"/>
        </w:rPr>
        <w:t xml:space="preserve"> </w:t>
      </w:r>
      <w:r w:rsidR="00FD1059">
        <w:rPr>
          <w:rFonts w:ascii="Book Antiqua" w:hAnsi="Book Antiqua"/>
          <w:sz w:val="28"/>
          <w:szCs w:val="28"/>
        </w:rPr>
        <w:t>would state</w:t>
      </w:r>
      <w:r w:rsidR="00E06269">
        <w:rPr>
          <w:rFonts w:ascii="Book Antiqua" w:hAnsi="Book Antiqua"/>
          <w:sz w:val="28"/>
          <w:szCs w:val="28"/>
        </w:rPr>
        <w:t xml:space="preserve"> </w:t>
      </w:r>
      <w:r w:rsidR="00507C05">
        <w:rPr>
          <w:rFonts w:ascii="Book Antiqua" w:hAnsi="Book Antiqua"/>
          <w:sz w:val="28"/>
          <w:szCs w:val="28"/>
        </w:rPr>
        <w:t>my</w:t>
      </w:r>
      <w:r w:rsidR="00E06269">
        <w:rPr>
          <w:rFonts w:ascii="Book Antiqua" w:hAnsi="Book Antiqua"/>
          <w:sz w:val="28"/>
          <w:szCs w:val="28"/>
        </w:rPr>
        <w:t xml:space="preserve"> </w:t>
      </w:r>
      <w:r w:rsidR="009D6AA3">
        <w:rPr>
          <w:rFonts w:ascii="Book Antiqua" w:hAnsi="Book Antiqua"/>
          <w:sz w:val="28"/>
          <w:szCs w:val="28"/>
        </w:rPr>
        <w:t xml:space="preserve">own </w:t>
      </w:r>
      <w:r w:rsidR="00E06269">
        <w:rPr>
          <w:rFonts w:ascii="Book Antiqua" w:hAnsi="Book Antiqua"/>
          <w:sz w:val="28"/>
          <w:szCs w:val="28"/>
        </w:rPr>
        <w:t>personal mantra</w:t>
      </w:r>
      <w:r w:rsidR="00DC4989">
        <w:rPr>
          <w:rFonts w:ascii="Book Antiqua" w:hAnsi="Book Antiqua"/>
          <w:sz w:val="28"/>
          <w:szCs w:val="28"/>
        </w:rPr>
        <w:t>: “</w:t>
      </w:r>
      <w:r w:rsidR="00FA5BBC">
        <w:rPr>
          <w:rFonts w:ascii="Book Antiqua" w:hAnsi="Book Antiqua"/>
          <w:sz w:val="28"/>
          <w:szCs w:val="28"/>
        </w:rPr>
        <w:t xml:space="preserve">Bible </w:t>
      </w:r>
      <w:r w:rsidR="009E43F1"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rophecy is history</w:t>
      </w:r>
      <w:r w:rsidR="00083A5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written </w:t>
      </w:r>
      <w:r w:rsidR="00E42618">
        <w:rPr>
          <w:rFonts w:ascii="Book Antiqua" w:hAnsi="Book Antiqua"/>
          <w:sz w:val="28"/>
          <w:szCs w:val="28"/>
        </w:rPr>
        <w:t xml:space="preserve">or told in </w:t>
      </w:r>
      <w:r>
        <w:rPr>
          <w:rFonts w:ascii="Book Antiqua" w:hAnsi="Book Antiqua"/>
          <w:sz w:val="28"/>
          <w:szCs w:val="28"/>
        </w:rPr>
        <w:t>in advance</w:t>
      </w:r>
      <w:r w:rsidR="00E42618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”</w:t>
      </w:r>
      <w:r w:rsidR="00E42618">
        <w:rPr>
          <w:rFonts w:ascii="Book Antiqua" w:hAnsi="Book Antiqua"/>
          <w:sz w:val="28"/>
          <w:szCs w:val="28"/>
        </w:rPr>
        <w:t xml:space="preserve"> Then I would ask </w:t>
      </w:r>
      <w:r w:rsidR="005B3C9E">
        <w:rPr>
          <w:rFonts w:ascii="Book Antiqua" w:hAnsi="Book Antiqua"/>
          <w:sz w:val="28"/>
          <w:szCs w:val="28"/>
        </w:rPr>
        <w:t>those</w:t>
      </w:r>
      <w:r w:rsidR="00E42618">
        <w:rPr>
          <w:rFonts w:ascii="Book Antiqua" w:hAnsi="Book Antiqua"/>
          <w:sz w:val="28"/>
          <w:szCs w:val="28"/>
        </w:rPr>
        <w:t xml:space="preserve"> </w:t>
      </w:r>
      <w:r w:rsidR="005B3C9E">
        <w:rPr>
          <w:rFonts w:ascii="Book Antiqua" w:hAnsi="Book Antiqua"/>
          <w:sz w:val="28"/>
          <w:szCs w:val="28"/>
        </w:rPr>
        <w:t xml:space="preserve">in attendance </w:t>
      </w:r>
      <w:r w:rsidR="00AD5399">
        <w:rPr>
          <w:rFonts w:ascii="Book Antiqua" w:hAnsi="Book Antiqua"/>
          <w:sz w:val="28"/>
          <w:szCs w:val="28"/>
        </w:rPr>
        <w:t xml:space="preserve">the </w:t>
      </w:r>
      <w:r w:rsidR="00E42618">
        <w:rPr>
          <w:rFonts w:ascii="Book Antiqua" w:hAnsi="Book Antiqua"/>
          <w:sz w:val="28"/>
          <w:szCs w:val="28"/>
        </w:rPr>
        <w:t>question</w:t>
      </w:r>
      <w:r w:rsidR="00AE3FBA">
        <w:rPr>
          <w:rFonts w:ascii="Book Antiqua" w:hAnsi="Book Antiqua"/>
          <w:sz w:val="28"/>
          <w:szCs w:val="28"/>
        </w:rPr>
        <w:t>;</w:t>
      </w:r>
      <w:r w:rsidR="00E42618">
        <w:rPr>
          <w:rFonts w:ascii="Book Antiqua" w:hAnsi="Book Antiqua"/>
          <w:sz w:val="28"/>
          <w:szCs w:val="28"/>
        </w:rPr>
        <w:t xml:space="preserve"> “What is </w:t>
      </w:r>
      <w:r w:rsidR="00FA5BBC">
        <w:rPr>
          <w:rFonts w:ascii="Book Antiqua" w:hAnsi="Book Antiqua"/>
          <w:sz w:val="28"/>
          <w:szCs w:val="28"/>
        </w:rPr>
        <w:t xml:space="preserve">Bible </w:t>
      </w:r>
      <w:r w:rsidR="00D27AD2">
        <w:rPr>
          <w:rFonts w:ascii="Book Antiqua" w:hAnsi="Book Antiqua"/>
          <w:sz w:val="28"/>
          <w:szCs w:val="28"/>
        </w:rPr>
        <w:t>P</w:t>
      </w:r>
      <w:r w:rsidR="00E42618">
        <w:rPr>
          <w:rFonts w:ascii="Book Antiqua" w:hAnsi="Book Antiqua"/>
          <w:sz w:val="28"/>
          <w:szCs w:val="28"/>
        </w:rPr>
        <w:t xml:space="preserve">rophecy?” </w:t>
      </w:r>
      <w:r w:rsidR="00202F88">
        <w:rPr>
          <w:rFonts w:ascii="Book Antiqua" w:hAnsi="Book Antiqua"/>
          <w:sz w:val="28"/>
          <w:szCs w:val="28"/>
        </w:rPr>
        <w:t>To</w:t>
      </w:r>
      <w:r w:rsidR="00083A5D">
        <w:rPr>
          <w:rFonts w:ascii="Book Antiqua" w:hAnsi="Book Antiqua"/>
          <w:sz w:val="28"/>
          <w:szCs w:val="28"/>
        </w:rPr>
        <w:t xml:space="preserve"> </w:t>
      </w:r>
      <w:r w:rsidR="00202F88">
        <w:rPr>
          <w:rFonts w:ascii="Book Antiqua" w:hAnsi="Book Antiqua"/>
          <w:sz w:val="28"/>
          <w:szCs w:val="28"/>
        </w:rPr>
        <w:t>which</w:t>
      </w:r>
      <w:r w:rsidR="00083A5D">
        <w:rPr>
          <w:rFonts w:ascii="Book Antiqua" w:hAnsi="Book Antiqua"/>
          <w:sz w:val="28"/>
          <w:szCs w:val="28"/>
        </w:rPr>
        <w:t xml:space="preserve"> the</w:t>
      </w:r>
      <w:r w:rsidR="00AD5399">
        <w:rPr>
          <w:rFonts w:ascii="Book Antiqua" w:hAnsi="Book Antiqua"/>
          <w:sz w:val="28"/>
          <w:szCs w:val="28"/>
        </w:rPr>
        <w:t>y</w:t>
      </w:r>
      <w:r w:rsidR="00083A5D">
        <w:rPr>
          <w:rFonts w:ascii="Book Antiqua" w:hAnsi="Book Antiqua"/>
          <w:sz w:val="28"/>
          <w:szCs w:val="28"/>
        </w:rPr>
        <w:t xml:space="preserve"> rep</w:t>
      </w:r>
      <w:r w:rsidR="00AD5399">
        <w:rPr>
          <w:rFonts w:ascii="Book Antiqua" w:hAnsi="Book Antiqua"/>
          <w:sz w:val="28"/>
          <w:szCs w:val="28"/>
        </w:rPr>
        <w:t>lied</w:t>
      </w:r>
      <w:r w:rsidR="002E342B">
        <w:rPr>
          <w:rFonts w:ascii="Book Antiqua" w:hAnsi="Book Antiqua"/>
          <w:sz w:val="28"/>
          <w:szCs w:val="28"/>
        </w:rPr>
        <w:t>, “</w:t>
      </w:r>
      <w:r w:rsidR="00B8676A">
        <w:rPr>
          <w:rFonts w:ascii="Book Antiqua" w:hAnsi="Book Antiqua"/>
          <w:sz w:val="28"/>
          <w:szCs w:val="28"/>
        </w:rPr>
        <w:t>H</w:t>
      </w:r>
      <w:r w:rsidR="002E342B">
        <w:rPr>
          <w:rFonts w:ascii="Book Antiqua" w:hAnsi="Book Antiqua"/>
          <w:sz w:val="28"/>
          <w:szCs w:val="28"/>
        </w:rPr>
        <w:t>istory, written or told in advance</w:t>
      </w:r>
      <w:r w:rsidR="00083A5D">
        <w:rPr>
          <w:rFonts w:ascii="Book Antiqua" w:hAnsi="Book Antiqua"/>
          <w:sz w:val="28"/>
          <w:szCs w:val="28"/>
        </w:rPr>
        <w:t>.</w:t>
      </w:r>
      <w:r w:rsidR="002E342B">
        <w:rPr>
          <w:rFonts w:ascii="Book Antiqua" w:hAnsi="Book Antiqua"/>
          <w:sz w:val="28"/>
          <w:szCs w:val="28"/>
        </w:rPr>
        <w:t>”</w:t>
      </w:r>
    </w:p>
    <w:p w14:paraId="23937788" w14:textId="6B5D6E4D" w:rsidR="00521C26" w:rsidRPr="00993135" w:rsidRDefault="00521C26" w:rsidP="00521C26">
      <w:pPr>
        <w:tabs>
          <w:tab w:val="left" w:pos="267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A5D6E44" w14:textId="544E0823" w:rsidR="00521C26" w:rsidRDefault="00C37A71" w:rsidP="00521C26">
      <w:pPr>
        <w:tabs>
          <w:tab w:val="left" w:pos="2675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509AFD7B" w14:textId="64FB3E8F" w:rsidR="00C37A71" w:rsidRPr="00993135" w:rsidRDefault="00C37A71" w:rsidP="00521C26">
      <w:pPr>
        <w:tabs>
          <w:tab w:val="left" w:pos="2675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59BDCDA" w14:textId="6ADF4A17" w:rsidR="00C37A71" w:rsidRDefault="00C37A71" w:rsidP="0099313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675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993135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993135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993135">
        <w:rPr>
          <w:rFonts w:ascii="French Script MT" w:hAnsi="French Script MT"/>
          <w:b/>
          <w:bCs/>
          <w:sz w:val="48"/>
          <w:szCs w:val="48"/>
        </w:rPr>
        <w:t xml:space="preserve"> </w:t>
      </w:r>
      <w:r w:rsidR="00993135">
        <w:rPr>
          <w:rFonts w:ascii="French Script MT" w:hAnsi="French Script MT"/>
          <w:b/>
          <w:bCs/>
          <w:sz w:val="48"/>
          <w:szCs w:val="48"/>
        </w:rPr>
        <w:t>S</w:t>
      </w:r>
      <w:r w:rsidRPr="00993135">
        <w:rPr>
          <w:rFonts w:ascii="French Script MT" w:hAnsi="French Script MT"/>
          <w:b/>
          <w:bCs/>
          <w:sz w:val="48"/>
          <w:szCs w:val="48"/>
        </w:rPr>
        <w:t>eason</w:t>
      </w:r>
    </w:p>
    <w:p w14:paraId="69C74C55" w14:textId="358224F6" w:rsidR="00FE6F74" w:rsidRDefault="00FE6F74" w:rsidP="00993135">
      <w:pPr>
        <w:tabs>
          <w:tab w:val="left" w:pos="1440"/>
        </w:tabs>
        <w:rPr>
          <w:rFonts w:ascii="French Script MT" w:hAnsi="French Script MT"/>
          <w:sz w:val="20"/>
          <w:szCs w:val="20"/>
        </w:rPr>
      </w:pPr>
    </w:p>
    <w:p w14:paraId="50679D22" w14:textId="6D9935F6" w:rsidR="00A53503" w:rsidRDefault="006D1B1D" w:rsidP="00FE6F74">
      <w:pPr>
        <w:tabs>
          <w:tab w:val="left" w:pos="1440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 w:rsidR="00FE6F74">
        <w:rPr>
          <w:rFonts w:ascii="Book Antiqua" w:hAnsi="Book Antiqua"/>
          <w:sz w:val="28"/>
          <w:szCs w:val="28"/>
        </w:rPr>
        <w:t xml:space="preserve"> </w:t>
      </w:r>
      <w:r w:rsidR="00AE3FBA">
        <w:rPr>
          <w:rFonts w:ascii="Book Antiqua" w:hAnsi="Book Antiqua"/>
          <w:sz w:val="28"/>
          <w:szCs w:val="28"/>
        </w:rPr>
        <w:t xml:space="preserve">The </w:t>
      </w:r>
      <w:r w:rsidR="00DB4B2A">
        <w:rPr>
          <w:rFonts w:ascii="Book Antiqua" w:hAnsi="Book Antiqua"/>
          <w:sz w:val="28"/>
          <w:szCs w:val="28"/>
        </w:rPr>
        <w:t>infamous</w:t>
      </w:r>
      <w:r w:rsidR="00AE3FBA">
        <w:rPr>
          <w:rFonts w:ascii="Book Antiqua" w:hAnsi="Book Antiqua"/>
          <w:sz w:val="28"/>
          <w:szCs w:val="28"/>
        </w:rPr>
        <w:t xml:space="preserve"> date</w:t>
      </w:r>
      <w:r w:rsidR="00DB4B2A">
        <w:rPr>
          <w:rFonts w:ascii="Book Antiqua" w:hAnsi="Book Antiqua"/>
          <w:sz w:val="28"/>
          <w:szCs w:val="28"/>
        </w:rPr>
        <w:t xml:space="preserve"> of</w:t>
      </w:r>
      <w:r w:rsidR="00AE3FBA">
        <w:rPr>
          <w:rFonts w:ascii="Book Antiqua" w:hAnsi="Book Antiqua"/>
          <w:sz w:val="28"/>
          <w:szCs w:val="28"/>
        </w:rPr>
        <w:t xml:space="preserve"> </w:t>
      </w:r>
      <w:r w:rsidR="00FE6F74" w:rsidRPr="00FE6F74">
        <w:rPr>
          <w:rFonts w:ascii="Book Antiqua" w:hAnsi="Book Antiqua"/>
          <w:sz w:val="28"/>
          <w:szCs w:val="28"/>
        </w:rPr>
        <w:t>December</w:t>
      </w:r>
      <w:r w:rsidR="00FE6F74">
        <w:rPr>
          <w:rFonts w:ascii="Book Antiqua" w:hAnsi="Book Antiqua"/>
          <w:sz w:val="28"/>
          <w:szCs w:val="28"/>
        </w:rPr>
        <w:t xml:space="preserve"> 7 is known in </w:t>
      </w:r>
      <w:r w:rsidR="00AE3FBA">
        <w:rPr>
          <w:rFonts w:ascii="Book Antiqua" w:hAnsi="Book Antiqua"/>
          <w:sz w:val="28"/>
          <w:szCs w:val="28"/>
        </w:rPr>
        <w:t xml:space="preserve">the </w:t>
      </w:r>
      <w:r w:rsidR="00FE6F74">
        <w:rPr>
          <w:rFonts w:ascii="Book Antiqua" w:hAnsi="Book Antiqua"/>
          <w:sz w:val="28"/>
          <w:szCs w:val="28"/>
        </w:rPr>
        <w:t xml:space="preserve">United States as </w:t>
      </w:r>
      <w:r w:rsidR="009D1B02">
        <w:rPr>
          <w:rFonts w:ascii="Book Antiqua" w:hAnsi="Book Antiqua"/>
          <w:sz w:val="28"/>
          <w:szCs w:val="28"/>
        </w:rPr>
        <w:t>“</w:t>
      </w:r>
      <w:r w:rsidR="00FE6F74">
        <w:rPr>
          <w:rFonts w:ascii="Book Antiqua" w:hAnsi="Book Antiqua"/>
          <w:sz w:val="28"/>
          <w:szCs w:val="28"/>
        </w:rPr>
        <w:t xml:space="preserve">Pearl Harbor </w:t>
      </w:r>
      <w:r w:rsidR="00F05F4E">
        <w:rPr>
          <w:rFonts w:ascii="Book Antiqua" w:hAnsi="Book Antiqua"/>
          <w:sz w:val="28"/>
          <w:szCs w:val="28"/>
        </w:rPr>
        <w:t>R</w:t>
      </w:r>
      <w:r w:rsidR="00FE6F74">
        <w:rPr>
          <w:rFonts w:ascii="Book Antiqua" w:hAnsi="Book Antiqua"/>
          <w:sz w:val="28"/>
          <w:szCs w:val="28"/>
        </w:rPr>
        <w:t>emembrance Day.</w:t>
      </w:r>
      <w:r w:rsidR="009D1B02">
        <w:rPr>
          <w:rFonts w:ascii="Book Antiqua" w:hAnsi="Book Antiqua"/>
          <w:sz w:val="28"/>
          <w:szCs w:val="28"/>
        </w:rPr>
        <w:t>”</w:t>
      </w:r>
      <w:r w:rsidR="002B2F0C">
        <w:rPr>
          <w:rFonts w:ascii="Book Antiqua" w:hAnsi="Book Antiqua"/>
          <w:sz w:val="48"/>
          <w:szCs w:val="48"/>
        </w:rPr>
        <w:t xml:space="preserve"> </w:t>
      </w:r>
      <w:r w:rsidR="00B30456" w:rsidRPr="00B30456">
        <w:rPr>
          <w:rFonts w:ascii="Book Antiqua" w:hAnsi="Book Antiqua"/>
          <w:sz w:val="28"/>
          <w:szCs w:val="28"/>
        </w:rPr>
        <w:t xml:space="preserve">In </w:t>
      </w:r>
      <w:r w:rsidR="00421187">
        <w:rPr>
          <w:rFonts w:ascii="Book Antiqua" w:hAnsi="Book Antiqua"/>
          <w:sz w:val="28"/>
          <w:szCs w:val="28"/>
        </w:rPr>
        <w:t>a previous</w:t>
      </w:r>
      <w:r w:rsidR="00B30456" w:rsidRPr="00B30456">
        <w:rPr>
          <w:rFonts w:ascii="Book Antiqua" w:hAnsi="Book Antiqua"/>
          <w:sz w:val="28"/>
          <w:szCs w:val="28"/>
        </w:rPr>
        <w:t xml:space="preserve"> </w:t>
      </w:r>
      <w:r w:rsidR="009D1B02">
        <w:rPr>
          <w:rFonts w:ascii="Book Antiqua" w:hAnsi="Book Antiqua"/>
          <w:sz w:val="28"/>
          <w:szCs w:val="28"/>
        </w:rPr>
        <w:t xml:space="preserve">article </w:t>
      </w:r>
      <w:r w:rsidR="00714E04">
        <w:rPr>
          <w:rFonts w:ascii="Book Antiqua" w:hAnsi="Book Antiqua"/>
          <w:sz w:val="28"/>
          <w:szCs w:val="28"/>
        </w:rPr>
        <w:t>of TPT</w:t>
      </w:r>
      <w:r w:rsidR="00D7588D">
        <w:rPr>
          <w:rFonts w:ascii="Book Antiqua" w:hAnsi="Book Antiqua"/>
          <w:sz w:val="28"/>
          <w:szCs w:val="28"/>
        </w:rPr>
        <w:t>,</w:t>
      </w:r>
      <w:r w:rsidR="00143D1F">
        <w:rPr>
          <w:rFonts w:ascii="Book Antiqua" w:hAnsi="Book Antiqua"/>
          <w:sz w:val="28"/>
          <w:szCs w:val="28"/>
        </w:rPr>
        <w:t xml:space="preserve"> </w:t>
      </w:r>
      <w:r w:rsidR="00A92F13">
        <w:rPr>
          <w:rFonts w:ascii="Book Antiqua" w:hAnsi="Book Antiqua"/>
          <w:sz w:val="28"/>
          <w:szCs w:val="28"/>
        </w:rPr>
        <w:t xml:space="preserve">some of </w:t>
      </w:r>
      <w:r w:rsidR="008B4ACF">
        <w:rPr>
          <w:rFonts w:ascii="Book Antiqua" w:hAnsi="Book Antiqua"/>
          <w:sz w:val="28"/>
          <w:szCs w:val="28"/>
        </w:rPr>
        <w:t xml:space="preserve">horrific </w:t>
      </w:r>
      <w:r w:rsidR="00143D1F">
        <w:rPr>
          <w:rFonts w:ascii="Book Antiqua" w:hAnsi="Book Antiqua"/>
          <w:sz w:val="28"/>
          <w:szCs w:val="28"/>
        </w:rPr>
        <w:t>details of</w:t>
      </w:r>
      <w:r w:rsidR="00714E04">
        <w:rPr>
          <w:rFonts w:ascii="Book Antiqua" w:hAnsi="Book Antiqua"/>
          <w:sz w:val="28"/>
          <w:szCs w:val="28"/>
        </w:rPr>
        <w:t xml:space="preserve"> </w:t>
      </w:r>
      <w:r w:rsidR="00DB4B2A">
        <w:rPr>
          <w:rFonts w:ascii="Book Antiqua" w:hAnsi="Book Antiqua"/>
          <w:sz w:val="28"/>
          <w:szCs w:val="28"/>
        </w:rPr>
        <w:t>this tragedy</w:t>
      </w:r>
      <w:r w:rsidR="00D7588D">
        <w:rPr>
          <w:rFonts w:ascii="Book Antiqua" w:hAnsi="Book Antiqua"/>
          <w:sz w:val="28"/>
          <w:szCs w:val="28"/>
        </w:rPr>
        <w:t xml:space="preserve"> were </w:t>
      </w:r>
      <w:r w:rsidR="00AB105A">
        <w:rPr>
          <w:rFonts w:ascii="Book Antiqua" w:hAnsi="Book Antiqua"/>
          <w:sz w:val="28"/>
          <w:szCs w:val="28"/>
        </w:rPr>
        <w:t xml:space="preserve">discussed </w:t>
      </w:r>
      <w:r w:rsidR="00B8676A">
        <w:rPr>
          <w:rFonts w:ascii="Book Antiqua" w:hAnsi="Book Antiqua"/>
          <w:sz w:val="28"/>
          <w:szCs w:val="28"/>
        </w:rPr>
        <w:t xml:space="preserve">that </w:t>
      </w:r>
      <w:r w:rsidR="00053B40">
        <w:rPr>
          <w:rFonts w:ascii="Book Antiqua" w:hAnsi="Book Antiqua"/>
          <w:sz w:val="28"/>
          <w:szCs w:val="28"/>
        </w:rPr>
        <w:t>preceded the</w:t>
      </w:r>
      <w:r w:rsidR="009D1B02">
        <w:rPr>
          <w:rFonts w:ascii="Book Antiqua" w:hAnsi="Book Antiqua"/>
          <w:sz w:val="28"/>
          <w:szCs w:val="28"/>
        </w:rPr>
        <w:t xml:space="preserve"> </w:t>
      </w:r>
      <w:r w:rsidR="000F3202">
        <w:rPr>
          <w:rFonts w:ascii="Book Antiqua" w:hAnsi="Book Antiqua"/>
          <w:sz w:val="28"/>
          <w:szCs w:val="28"/>
        </w:rPr>
        <w:t xml:space="preserve">bombing of </w:t>
      </w:r>
      <w:r w:rsidR="00365C64">
        <w:rPr>
          <w:rFonts w:ascii="Book Antiqua" w:hAnsi="Book Antiqua"/>
          <w:sz w:val="28"/>
          <w:szCs w:val="28"/>
        </w:rPr>
        <w:t xml:space="preserve">the </w:t>
      </w:r>
      <w:r w:rsidR="009D1B02">
        <w:rPr>
          <w:rFonts w:ascii="Book Antiqua" w:hAnsi="Book Antiqua"/>
          <w:sz w:val="28"/>
          <w:szCs w:val="28"/>
        </w:rPr>
        <w:t>U.</w:t>
      </w:r>
      <w:r w:rsidR="00365C64">
        <w:rPr>
          <w:rFonts w:ascii="Book Antiqua" w:hAnsi="Book Antiqua"/>
          <w:sz w:val="28"/>
          <w:szCs w:val="28"/>
        </w:rPr>
        <w:t xml:space="preserve"> </w:t>
      </w:r>
      <w:r w:rsidR="009D1B02">
        <w:rPr>
          <w:rFonts w:ascii="Book Antiqua" w:hAnsi="Book Antiqua"/>
          <w:sz w:val="28"/>
          <w:szCs w:val="28"/>
        </w:rPr>
        <w:t>S. Naval Base</w:t>
      </w:r>
      <w:r w:rsidR="00B64E7D">
        <w:rPr>
          <w:rFonts w:ascii="Book Antiqua" w:hAnsi="Book Antiqua"/>
          <w:sz w:val="28"/>
          <w:szCs w:val="28"/>
        </w:rPr>
        <w:t xml:space="preserve"> by the Japanese Air force</w:t>
      </w:r>
      <w:r w:rsidR="00421187">
        <w:rPr>
          <w:rFonts w:ascii="Book Antiqua" w:hAnsi="Book Antiqua"/>
          <w:sz w:val="28"/>
          <w:szCs w:val="28"/>
        </w:rPr>
        <w:t>,</w:t>
      </w:r>
      <w:r w:rsidR="00E7014C">
        <w:rPr>
          <w:rFonts w:ascii="Book Antiqua" w:hAnsi="Book Antiqua"/>
          <w:sz w:val="28"/>
          <w:szCs w:val="28"/>
        </w:rPr>
        <w:t xml:space="preserve"> </w:t>
      </w:r>
      <w:r w:rsidR="00A53503">
        <w:rPr>
          <w:rFonts w:ascii="Book Antiqua" w:hAnsi="Book Antiqua"/>
          <w:sz w:val="28"/>
          <w:szCs w:val="28"/>
        </w:rPr>
        <w:t>on</w:t>
      </w:r>
      <w:r w:rsidR="009D1B02">
        <w:rPr>
          <w:rFonts w:ascii="Book Antiqua" w:hAnsi="Book Antiqua"/>
          <w:sz w:val="28"/>
          <w:szCs w:val="28"/>
        </w:rPr>
        <w:t xml:space="preserve"> Dec. 7</w:t>
      </w:r>
      <w:r w:rsidR="00550B58">
        <w:rPr>
          <w:rFonts w:ascii="Book Antiqua" w:hAnsi="Book Antiqua"/>
          <w:sz w:val="28"/>
          <w:szCs w:val="28"/>
        </w:rPr>
        <w:t>,</w:t>
      </w:r>
      <w:r w:rsidR="009D1B02">
        <w:rPr>
          <w:rFonts w:ascii="Book Antiqua" w:hAnsi="Book Antiqua"/>
          <w:sz w:val="28"/>
          <w:szCs w:val="28"/>
        </w:rPr>
        <w:t xml:space="preserve"> 1941</w:t>
      </w:r>
      <w:r w:rsidR="00421187">
        <w:rPr>
          <w:rFonts w:ascii="Book Antiqua" w:hAnsi="Book Antiqua"/>
          <w:sz w:val="28"/>
          <w:szCs w:val="28"/>
        </w:rPr>
        <w:t>,</w:t>
      </w:r>
      <w:r w:rsidR="00B8676A">
        <w:rPr>
          <w:rFonts w:ascii="Book Antiqua" w:hAnsi="Book Antiqua"/>
          <w:sz w:val="28"/>
          <w:szCs w:val="28"/>
        </w:rPr>
        <w:t xml:space="preserve"> and the aftermath.</w:t>
      </w:r>
      <w:r w:rsidR="00B30456">
        <w:rPr>
          <w:rFonts w:ascii="Book Antiqua" w:hAnsi="Book Antiqua"/>
          <w:sz w:val="48"/>
          <w:szCs w:val="48"/>
        </w:rPr>
        <w:t xml:space="preserve"> </w:t>
      </w:r>
      <w:r w:rsidR="005979E0">
        <w:rPr>
          <w:rFonts w:ascii="Book Antiqua" w:hAnsi="Book Antiqua"/>
          <w:sz w:val="28"/>
          <w:szCs w:val="28"/>
        </w:rPr>
        <w:t xml:space="preserve">There is </w:t>
      </w:r>
      <w:r w:rsidR="005037B7">
        <w:rPr>
          <w:rFonts w:ascii="Book Antiqua" w:hAnsi="Book Antiqua"/>
          <w:sz w:val="28"/>
          <w:szCs w:val="28"/>
        </w:rPr>
        <w:lastRenderedPageBreak/>
        <w:t xml:space="preserve">substantial </w:t>
      </w:r>
      <w:r w:rsidR="005979E0">
        <w:rPr>
          <w:rFonts w:ascii="Book Antiqua" w:hAnsi="Book Antiqua"/>
          <w:sz w:val="28"/>
          <w:szCs w:val="28"/>
        </w:rPr>
        <w:t xml:space="preserve">evidence </w:t>
      </w:r>
      <w:r w:rsidR="00096460">
        <w:rPr>
          <w:rFonts w:ascii="Book Antiqua" w:hAnsi="Book Antiqua"/>
          <w:sz w:val="28"/>
          <w:szCs w:val="28"/>
        </w:rPr>
        <w:t>on record that</w:t>
      </w:r>
      <w:r w:rsidR="005979E0">
        <w:rPr>
          <w:rFonts w:ascii="Book Antiqua" w:hAnsi="Book Antiqua"/>
          <w:sz w:val="28"/>
          <w:szCs w:val="28"/>
        </w:rPr>
        <w:t xml:space="preserve"> </w:t>
      </w:r>
      <w:r w:rsidR="00365C64">
        <w:rPr>
          <w:rFonts w:ascii="Book Antiqua" w:hAnsi="Book Antiqua"/>
          <w:sz w:val="28"/>
          <w:szCs w:val="28"/>
        </w:rPr>
        <w:t>support</w:t>
      </w:r>
      <w:r w:rsidR="00550B58">
        <w:rPr>
          <w:rFonts w:ascii="Book Antiqua" w:hAnsi="Book Antiqua"/>
          <w:sz w:val="28"/>
          <w:szCs w:val="28"/>
        </w:rPr>
        <w:t>s</w:t>
      </w:r>
      <w:r w:rsidR="00A53503">
        <w:rPr>
          <w:rFonts w:ascii="Book Antiqua" w:hAnsi="Book Antiqua"/>
          <w:sz w:val="28"/>
          <w:szCs w:val="28"/>
        </w:rPr>
        <w:t xml:space="preserve"> the</w:t>
      </w:r>
      <w:r w:rsidR="00550B58">
        <w:rPr>
          <w:rFonts w:ascii="Book Antiqua" w:hAnsi="Book Antiqua"/>
          <w:sz w:val="28"/>
          <w:szCs w:val="28"/>
        </w:rPr>
        <w:t xml:space="preserve"> claim that the</w:t>
      </w:r>
      <w:r w:rsidR="00A53503">
        <w:rPr>
          <w:rFonts w:ascii="Book Antiqua" w:hAnsi="Book Antiqua"/>
          <w:sz w:val="28"/>
          <w:szCs w:val="28"/>
        </w:rPr>
        <w:t xml:space="preserve"> “surprise attack,” could have been </w:t>
      </w:r>
      <w:r w:rsidR="00550B58">
        <w:rPr>
          <w:rFonts w:ascii="Book Antiqua" w:hAnsi="Book Antiqua"/>
          <w:sz w:val="28"/>
          <w:szCs w:val="28"/>
        </w:rPr>
        <w:t xml:space="preserve">met with much more resistance, </w:t>
      </w:r>
      <w:r w:rsidR="00A53503">
        <w:rPr>
          <w:rFonts w:ascii="Book Antiqua" w:hAnsi="Book Antiqua"/>
          <w:sz w:val="28"/>
          <w:szCs w:val="28"/>
        </w:rPr>
        <w:t xml:space="preserve">if </w:t>
      </w:r>
      <w:r w:rsidR="00365C64">
        <w:rPr>
          <w:rFonts w:ascii="Book Antiqua" w:hAnsi="Book Antiqua"/>
          <w:sz w:val="28"/>
          <w:szCs w:val="28"/>
        </w:rPr>
        <w:t xml:space="preserve">only </w:t>
      </w:r>
      <w:r w:rsidR="005979E0">
        <w:rPr>
          <w:rFonts w:ascii="Book Antiqua" w:hAnsi="Book Antiqua"/>
          <w:sz w:val="28"/>
          <w:szCs w:val="28"/>
        </w:rPr>
        <w:t xml:space="preserve">the </w:t>
      </w:r>
      <w:r w:rsidR="00550B58">
        <w:rPr>
          <w:rFonts w:ascii="Book Antiqua" w:hAnsi="Book Antiqua"/>
          <w:sz w:val="28"/>
          <w:szCs w:val="28"/>
        </w:rPr>
        <w:t>“</w:t>
      </w:r>
      <w:r w:rsidR="00A53503">
        <w:rPr>
          <w:rFonts w:ascii="Book Antiqua" w:hAnsi="Book Antiqua"/>
          <w:sz w:val="28"/>
          <w:szCs w:val="28"/>
        </w:rPr>
        <w:t>intel</w:t>
      </w:r>
      <w:r w:rsidR="00F1520A">
        <w:rPr>
          <w:rFonts w:ascii="Book Antiqua" w:hAnsi="Book Antiqua"/>
          <w:sz w:val="28"/>
          <w:szCs w:val="28"/>
        </w:rPr>
        <w:t xml:space="preserve"> chatter</w:t>
      </w:r>
      <w:r w:rsidR="00550B58">
        <w:rPr>
          <w:rFonts w:ascii="Book Antiqua" w:hAnsi="Book Antiqua"/>
          <w:sz w:val="28"/>
          <w:szCs w:val="28"/>
        </w:rPr>
        <w:t>”</w:t>
      </w:r>
      <w:r w:rsidR="00A53503">
        <w:rPr>
          <w:rFonts w:ascii="Book Antiqua" w:hAnsi="Book Antiqua"/>
          <w:sz w:val="28"/>
          <w:szCs w:val="28"/>
        </w:rPr>
        <w:t xml:space="preserve"> would have been taken seriously</w:t>
      </w:r>
      <w:r w:rsidR="00014E54">
        <w:rPr>
          <w:rFonts w:ascii="Book Antiqua" w:hAnsi="Book Antiqua"/>
          <w:sz w:val="28"/>
          <w:szCs w:val="28"/>
        </w:rPr>
        <w:t>!</w:t>
      </w:r>
    </w:p>
    <w:p w14:paraId="00799F9C" w14:textId="5D41FDC0" w:rsidR="00D66DB7" w:rsidRDefault="00D66DB7" w:rsidP="00D66DB7">
      <w:pPr>
        <w:tabs>
          <w:tab w:val="left" w:pos="144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674050">
        <w:rPr>
          <w:rFonts w:ascii="Book Antiqua" w:hAnsi="Book Antiqua"/>
          <w:b/>
          <w:bCs/>
          <w:sz w:val="28"/>
          <w:szCs w:val="28"/>
        </w:rPr>
        <w:t>The RHS Titanic</w:t>
      </w:r>
    </w:p>
    <w:p w14:paraId="47B0A330" w14:textId="3D83E707" w:rsidR="00DC13A9" w:rsidRDefault="00DC13A9" w:rsidP="005F5ED1">
      <w:pPr>
        <w:tabs>
          <w:tab w:val="left" w:pos="144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On </w:t>
      </w:r>
      <w:r w:rsidR="009F4D95">
        <w:rPr>
          <w:rFonts w:ascii="Book Antiqua" w:hAnsi="Book Antiqua"/>
          <w:sz w:val="28"/>
          <w:szCs w:val="28"/>
        </w:rPr>
        <w:t xml:space="preserve">the </w:t>
      </w:r>
      <w:r w:rsidR="005B05A7">
        <w:rPr>
          <w:rFonts w:ascii="Book Antiqua" w:hAnsi="Book Antiqua"/>
          <w:sz w:val="28"/>
          <w:szCs w:val="28"/>
        </w:rPr>
        <w:t>morning of April 15, 1912,</w:t>
      </w:r>
      <w:r>
        <w:rPr>
          <w:rFonts w:ascii="Book Antiqua" w:hAnsi="Book Antiqua"/>
          <w:sz w:val="28"/>
          <w:szCs w:val="28"/>
        </w:rPr>
        <w:t xml:space="preserve"> </w:t>
      </w:r>
      <w:r w:rsidR="005B05A7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he R</w:t>
      </w:r>
      <w:r w:rsidR="005B05A7">
        <w:rPr>
          <w:rFonts w:ascii="Book Antiqua" w:hAnsi="Book Antiqua"/>
          <w:sz w:val="28"/>
          <w:szCs w:val="28"/>
        </w:rPr>
        <w:t>M</w:t>
      </w:r>
      <w:r>
        <w:rPr>
          <w:rFonts w:ascii="Book Antiqua" w:hAnsi="Book Antiqua"/>
          <w:sz w:val="28"/>
          <w:szCs w:val="28"/>
        </w:rPr>
        <w:t>S Titanic</w:t>
      </w:r>
      <w:r w:rsidR="00C64B77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on her maiden voyage </w:t>
      </w:r>
      <w:r w:rsidR="005B05A7">
        <w:rPr>
          <w:rFonts w:ascii="Book Antiqua" w:hAnsi="Book Antiqua"/>
          <w:sz w:val="28"/>
          <w:szCs w:val="28"/>
        </w:rPr>
        <w:t xml:space="preserve">from Southampton </w:t>
      </w:r>
      <w:r>
        <w:rPr>
          <w:rFonts w:ascii="Book Antiqua" w:hAnsi="Book Antiqua"/>
          <w:sz w:val="28"/>
          <w:szCs w:val="28"/>
        </w:rPr>
        <w:t>to New York s</w:t>
      </w:r>
      <w:r w:rsidR="005B05A7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nk in the </w:t>
      </w:r>
      <w:r w:rsidR="005B05A7">
        <w:rPr>
          <w:rFonts w:ascii="Book Antiqua" w:hAnsi="Book Antiqua"/>
          <w:sz w:val="28"/>
          <w:szCs w:val="28"/>
        </w:rPr>
        <w:t>North</w:t>
      </w:r>
      <w:r>
        <w:rPr>
          <w:rFonts w:ascii="Book Antiqua" w:hAnsi="Book Antiqua"/>
          <w:sz w:val="28"/>
          <w:szCs w:val="28"/>
        </w:rPr>
        <w:t>-Atlantic Ocean</w:t>
      </w:r>
      <w:r w:rsidR="003225D6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5B05A7">
        <w:rPr>
          <w:rFonts w:ascii="Book Antiqua" w:hAnsi="Book Antiqua"/>
          <w:sz w:val="28"/>
          <w:szCs w:val="28"/>
        </w:rPr>
        <w:t>370 miles Southeast of Newfoundland</w:t>
      </w:r>
      <w:r>
        <w:rPr>
          <w:rFonts w:ascii="Book Antiqua" w:hAnsi="Book Antiqua"/>
          <w:sz w:val="28"/>
          <w:szCs w:val="28"/>
        </w:rPr>
        <w:t xml:space="preserve"> after striking an ice berg</w:t>
      </w:r>
      <w:r w:rsidR="005B05A7">
        <w:rPr>
          <w:rFonts w:ascii="Book Antiqua" w:hAnsi="Book Antiqua"/>
          <w:sz w:val="28"/>
          <w:szCs w:val="28"/>
        </w:rPr>
        <w:t xml:space="preserve">! </w:t>
      </w:r>
      <w:r>
        <w:rPr>
          <w:rFonts w:ascii="Book Antiqua" w:hAnsi="Book Antiqua"/>
          <w:sz w:val="28"/>
          <w:szCs w:val="28"/>
        </w:rPr>
        <w:t xml:space="preserve"> </w:t>
      </w:r>
      <w:r w:rsidR="005B05A7">
        <w:rPr>
          <w:rFonts w:ascii="Book Antiqua" w:hAnsi="Book Antiqua"/>
          <w:sz w:val="28"/>
          <w:szCs w:val="28"/>
        </w:rPr>
        <w:t>Several ra</w:t>
      </w:r>
      <w:r w:rsidR="00AE2F1F">
        <w:rPr>
          <w:rFonts w:ascii="Book Antiqua" w:hAnsi="Book Antiqua"/>
          <w:sz w:val="28"/>
          <w:szCs w:val="28"/>
        </w:rPr>
        <w:t>di</w:t>
      </w:r>
      <w:r w:rsidR="005B05A7">
        <w:rPr>
          <w:rFonts w:ascii="Book Antiqua" w:hAnsi="Book Antiqua"/>
          <w:sz w:val="28"/>
          <w:szCs w:val="28"/>
        </w:rPr>
        <w:t xml:space="preserve">o </w:t>
      </w:r>
      <w:r w:rsidR="00C436A4">
        <w:rPr>
          <w:rFonts w:ascii="Book Antiqua" w:hAnsi="Book Antiqua"/>
          <w:sz w:val="28"/>
          <w:szCs w:val="28"/>
        </w:rPr>
        <w:t>transmissions</w:t>
      </w:r>
      <w:r w:rsidR="00AE2F1F">
        <w:rPr>
          <w:rFonts w:ascii="Book Antiqua" w:hAnsi="Book Antiqua"/>
          <w:sz w:val="28"/>
          <w:szCs w:val="28"/>
        </w:rPr>
        <w:t xml:space="preserve"> were </w:t>
      </w:r>
      <w:r w:rsidR="003225D6">
        <w:rPr>
          <w:rFonts w:ascii="Book Antiqua" w:hAnsi="Book Antiqua"/>
          <w:sz w:val="28"/>
          <w:szCs w:val="28"/>
        </w:rPr>
        <w:t>sent</w:t>
      </w:r>
      <w:r w:rsidR="00C436A4">
        <w:rPr>
          <w:rFonts w:ascii="Book Antiqua" w:hAnsi="Book Antiqua"/>
          <w:sz w:val="28"/>
          <w:szCs w:val="28"/>
        </w:rPr>
        <w:t>,</w:t>
      </w:r>
      <w:r w:rsidR="003225D6">
        <w:rPr>
          <w:rFonts w:ascii="Book Antiqua" w:hAnsi="Book Antiqua"/>
          <w:sz w:val="28"/>
          <w:szCs w:val="28"/>
        </w:rPr>
        <w:t xml:space="preserve"> warning</w:t>
      </w:r>
      <w:r w:rsidR="00AE2F1F">
        <w:rPr>
          <w:rFonts w:ascii="Book Antiqua" w:hAnsi="Book Antiqua"/>
          <w:sz w:val="28"/>
          <w:szCs w:val="28"/>
        </w:rPr>
        <w:t xml:space="preserve"> the crew of </w:t>
      </w:r>
      <w:r w:rsidR="003225D6">
        <w:rPr>
          <w:rFonts w:ascii="Book Antiqua" w:hAnsi="Book Antiqua"/>
          <w:sz w:val="28"/>
          <w:szCs w:val="28"/>
        </w:rPr>
        <w:t xml:space="preserve">the </w:t>
      </w:r>
      <w:r w:rsidR="00AE2F1F">
        <w:rPr>
          <w:rFonts w:ascii="Book Antiqua" w:hAnsi="Book Antiqua"/>
          <w:sz w:val="28"/>
          <w:szCs w:val="28"/>
        </w:rPr>
        <w:t xml:space="preserve">Titanic to be watchful </w:t>
      </w:r>
      <w:r w:rsidR="00A12656">
        <w:rPr>
          <w:rFonts w:ascii="Book Antiqua" w:hAnsi="Book Antiqua"/>
          <w:sz w:val="28"/>
          <w:szCs w:val="28"/>
        </w:rPr>
        <w:t>because treacherous</w:t>
      </w:r>
      <w:r w:rsidR="00A03F7E">
        <w:rPr>
          <w:rFonts w:ascii="Book Antiqua" w:hAnsi="Book Antiqua"/>
          <w:sz w:val="28"/>
          <w:szCs w:val="28"/>
        </w:rPr>
        <w:t xml:space="preserve"> </w:t>
      </w:r>
      <w:r w:rsidR="00AE2F1F">
        <w:rPr>
          <w:rFonts w:ascii="Book Antiqua" w:hAnsi="Book Antiqua"/>
          <w:sz w:val="28"/>
          <w:szCs w:val="28"/>
        </w:rPr>
        <w:t>icebergs</w:t>
      </w:r>
      <w:r w:rsidR="003225D6">
        <w:rPr>
          <w:rFonts w:ascii="Book Antiqua" w:hAnsi="Book Antiqua"/>
          <w:sz w:val="28"/>
          <w:szCs w:val="28"/>
        </w:rPr>
        <w:t xml:space="preserve"> </w:t>
      </w:r>
      <w:r w:rsidR="00C64B77">
        <w:rPr>
          <w:rFonts w:ascii="Book Antiqua" w:hAnsi="Book Antiqua"/>
          <w:sz w:val="28"/>
          <w:szCs w:val="28"/>
        </w:rPr>
        <w:t xml:space="preserve">were </w:t>
      </w:r>
      <w:r w:rsidR="005D37D9">
        <w:rPr>
          <w:rFonts w:ascii="Book Antiqua" w:hAnsi="Book Antiqua"/>
          <w:sz w:val="28"/>
          <w:szCs w:val="28"/>
        </w:rPr>
        <w:t xml:space="preserve">detected </w:t>
      </w:r>
      <w:r w:rsidR="003225D6">
        <w:rPr>
          <w:rFonts w:ascii="Book Antiqua" w:hAnsi="Book Antiqua"/>
          <w:sz w:val="28"/>
          <w:szCs w:val="28"/>
        </w:rPr>
        <w:t>along</w:t>
      </w:r>
      <w:r w:rsidR="00AE2F1F">
        <w:rPr>
          <w:rFonts w:ascii="Book Antiqua" w:hAnsi="Book Antiqua"/>
          <w:sz w:val="28"/>
          <w:szCs w:val="28"/>
        </w:rPr>
        <w:t xml:space="preserve"> its</w:t>
      </w:r>
      <w:r w:rsidR="00572B2D">
        <w:rPr>
          <w:rFonts w:ascii="Book Antiqua" w:hAnsi="Book Antiqua"/>
          <w:sz w:val="28"/>
          <w:szCs w:val="28"/>
        </w:rPr>
        <w:t xml:space="preserve"> </w:t>
      </w:r>
      <w:r w:rsidR="005F5ED1">
        <w:rPr>
          <w:rFonts w:ascii="Book Antiqua" w:hAnsi="Book Antiqua"/>
          <w:sz w:val="28"/>
          <w:szCs w:val="28"/>
        </w:rPr>
        <w:t>charted course</w:t>
      </w:r>
      <w:r w:rsidR="003225D6">
        <w:rPr>
          <w:rFonts w:ascii="Book Antiqua" w:hAnsi="Book Antiqua"/>
          <w:sz w:val="28"/>
          <w:szCs w:val="28"/>
        </w:rPr>
        <w:t>. The warning stated: “Be watchful and</w:t>
      </w:r>
      <w:r w:rsidR="00AE2F1F">
        <w:rPr>
          <w:rFonts w:ascii="Book Antiqua" w:hAnsi="Book Antiqua"/>
          <w:sz w:val="28"/>
          <w:szCs w:val="28"/>
        </w:rPr>
        <w:t xml:space="preserve"> p</w:t>
      </w:r>
      <w:r w:rsidR="00D37139">
        <w:rPr>
          <w:rFonts w:ascii="Book Antiqua" w:hAnsi="Book Antiqua"/>
          <w:sz w:val="28"/>
          <w:szCs w:val="28"/>
        </w:rPr>
        <w:t>ro</w:t>
      </w:r>
      <w:r w:rsidR="00AE2F1F">
        <w:rPr>
          <w:rFonts w:ascii="Book Antiqua" w:hAnsi="Book Antiqua"/>
          <w:sz w:val="28"/>
          <w:szCs w:val="28"/>
        </w:rPr>
        <w:t>ce</w:t>
      </w:r>
      <w:r w:rsidR="00D37139">
        <w:rPr>
          <w:rFonts w:ascii="Book Antiqua" w:hAnsi="Book Antiqua"/>
          <w:sz w:val="28"/>
          <w:szCs w:val="28"/>
        </w:rPr>
        <w:t>e</w:t>
      </w:r>
      <w:r w:rsidR="00AE2F1F">
        <w:rPr>
          <w:rFonts w:ascii="Book Antiqua" w:hAnsi="Book Antiqua"/>
          <w:sz w:val="28"/>
          <w:szCs w:val="28"/>
        </w:rPr>
        <w:t>d</w:t>
      </w:r>
      <w:r w:rsidR="00D37139">
        <w:rPr>
          <w:rFonts w:ascii="Book Antiqua" w:hAnsi="Book Antiqua"/>
          <w:sz w:val="28"/>
          <w:szCs w:val="28"/>
        </w:rPr>
        <w:t xml:space="preserve"> </w:t>
      </w:r>
      <w:r w:rsidR="00AE2F1F">
        <w:rPr>
          <w:rFonts w:ascii="Book Antiqua" w:hAnsi="Book Antiqua"/>
          <w:sz w:val="28"/>
          <w:szCs w:val="28"/>
        </w:rPr>
        <w:t>with caution.</w:t>
      </w:r>
      <w:r w:rsidR="003225D6">
        <w:rPr>
          <w:rFonts w:ascii="Book Antiqua" w:hAnsi="Book Antiqua"/>
          <w:sz w:val="28"/>
          <w:szCs w:val="28"/>
        </w:rPr>
        <w:t>” The warning was blatantly ignored because the ship was traveling full</w:t>
      </w:r>
      <w:r w:rsidR="00A12656">
        <w:rPr>
          <w:rFonts w:ascii="Book Antiqua" w:hAnsi="Book Antiqua"/>
          <w:sz w:val="28"/>
          <w:szCs w:val="28"/>
        </w:rPr>
        <w:t>-</w:t>
      </w:r>
      <w:r w:rsidR="003225D6">
        <w:rPr>
          <w:rFonts w:ascii="Book Antiqua" w:hAnsi="Book Antiqua"/>
          <w:sz w:val="28"/>
          <w:szCs w:val="28"/>
        </w:rPr>
        <w:t>steam ahe</w:t>
      </w:r>
      <w:r w:rsidR="00631169">
        <w:rPr>
          <w:rFonts w:ascii="Book Antiqua" w:hAnsi="Book Antiqua"/>
          <w:sz w:val="28"/>
          <w:szCs w:val="28"/>
        </w:rPr>
        <w:t>a</w:t>
      </w:r>
      <w:r w:rsidR="003225D6">
        <w:rPr>
          <w:rFonts w:ascii="Book Antiqua" w:hAnsi="Book Antiqua"/>
          <w:sz w:val="28"/>
          <w:szCs w:val="28"/>
        </w:rPr>
        <w:t>d trying to break a maritime</w:t>
      </w:r>
      <w:r w:rsidR="00A12656">
        <w:rPr>
          <w:rFonts w:ascii="Book Antiqua" w:hAnsi="Book Antiqua"/>
          <w:sz w:val="28"/>
          <w:szCs w:val="28"/>
        </w:rPr>
        <w:t xml:space="preserve">, ocean-liner </w:t>
      </w:r>
      <w:r w:rsidR="003225D6">
        <w:rPr>
          <w:rFonts w:ascii="Book Antiqua" w:hAnsi="Book Antiqua"/>
          <w:sz w:val="28"/>
          <w:szCs w:val="28"/>
        </w:rPr>
        <w:t>sp</w:t>
      </w:r>
      <w:r w:rsidR="00631169">
        <w:rPr>
          <w:rFonts w:ascii="Book Antiqua" w:hAnsi="Book Antiqua"/>
          <w:sz w:val="28"/>
          <w:szCs w:val="28"/>
        </w:rPr>
        <w:t>e</w:t>
      </w:r>
      <w:r w:rsidR="003225D6">
        <w:rPr>
          <w:rFonts w:ascii="Book Antiqua" w:hAnsi="Book Antiqua"/>
          <w:sz w:val="28"/>
          <w:szCs w:val="28"/>
        </w:rPr>
        <w:t>ed record</w:t>
      </w:r>
      <w:r w:rsidR="00631169">
        <w:rPr>
          <w:rFonts w:ascii="Book Antiqua" w:hAnsi="Book Antiqua"/>
          <w:sz w:val="28"/>
          <w:szCs w:val="28"/>
        </w:rPr>
        <w:t>!  The rest</w:t>
      </w:r>
      <w:r w:rsidR="000A687E">
        <w:rPr>
          <w:rFonts w:ascii="Book Antiqua" w:hAnsi="Book Antiqua"/>
          <w:sz w:val="28"/>
          <w:szCs w:val="28"/>
        </w:rPr>
        <w:t>,</w:t>
      </w:r>
      <w:r w:rsidR="00631169">
        <w:rPr>
          <w:rFonts w:ascii="Book Antiqua" w:hAnsi="Book Antiqua"/>
          <w:sz w:val="28"/>
          <w:szCs w:val="28"/>
        </w:rPr>
        <w:t xml:space="preserve"> </w:t>
      </w:r>
      <w:r w:rsidR="000A687E">
        <w:rPr>
          <w:rFonts w:ascii="Book Antiqua" w:hAnsi="Book Antiqua"/>
          <w:sz w:val="28"/>
          <w:szCs w:val="28"/>
        </w:rPr>
        <w:t xml:space="preserve">as it has been said, </w:t>
      </w:r>
      <w:r w:rsidR="00631169">
        <w:rPr>
          <w:rFonts w:ascii="Book Antiqua" w:hAnsi="Book Antiqua"/>
          <w:sz w:val="28"/>
          <w:szCs w:val="28"/>
        </w:rPr>
        <w:t xml:space="preserve">is </w:t>
      </w:r>
      <w:r w:rsidR="005F5ED1">
        <w:rPr>
          <w:rFonts w:ascii="Book Antiqua" w:hAnsi="Book Antiqua"/>
          <w:sz w:val="28"/>
          <w:szCs w:val="28"/>
        </w:rPr>
        <w:t>h</w:t>
      </w:r>
      <w:r w:rsidR="00631169">
        <w:rPr>
          <w:rFonts w:ascii="Book Antiqua" w:hAnsi="Book Antiqua"/>
          <w:sz w:val="28"/>
          <w:szCs w:val="28"/>
        </w:rPr>
        <w:t>istory</w:t>
      </w:r>
      <w:r w:rsidR="005F5ED1">
        <w:rPr>
          <w:rFonts w:ascii="Book Antiqua" w:hAnsi="Book Antiqua"/>
          <w:sz w:val="28"/>
          <w:szCs w:val="28"/>
        </w:rPr>
        <w:t>.</w:t>
      </w:r>
    </w:p>
    <w:p w14:paraId="4EA80FE8" w14:textId="5407FC46" w:rsidR="00CC1806" w:rsidRPr="000A4FD4" w:rsidRDefault="005F5ED1" w:rsidP="000A4FD4">
      <w:pPr>
        <w:tabs>
          <w:tab w:val="left" w:pos="1440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631169">
        <w:rPr>
          <w:rFonts w:ascii="Book Antiqua" w:hAnsi="Book Antiqua"/>
          <w:sz w:val="28"/>
          <w:szCs w:val="28"/>
        </w:rPr>
        <w:t xml:space="preserve">Friends, </w:t>
      </w:r>
      <w:r>
        <w:rPr>
          <w:rFonts w:ascii="Book Antiqua" w:hAnsi="Book Antiqua"/>
          <w:sz w:val="28"/>
          <w:szCs w:val="28"/>
        </w:rPr>
        <w:t xml:space="preserve">our Lord and Savior has given </w:t>
      </w:r>
      <w:r w:rsidR="00EB239C">
        <w:rPr>
          <w:rFonts w:ascii="Book Antiqua" w:hAnsi="Book Antiqua"/>
          <w:sz w:val="28"/>
          <w:szCs w:val="28"/>
        </w:rPr>
        <w:t>His people</w:t>
      </w:r>
      <w:r>
        <w:rPr>
          <w:rFonts w:ascii="Book Antiqua" w:hAnsi="Book Antiqua"/>
          <w:sz w:val="28"/>
          <w:szCs w:val="28"/>
        </w:rPr>
        <w:t xml:space="preserve"> a</w:t>
      </w:r>
      <w:r w:rsidR="000A687E">
        <w:rPr>
          <w:rFonts w:ascii="Book Antiqua" w:hAnsi="Book Antiqua"/>
          <w:sz w:val="28"/>
          <w:szCs w:val="28"/>
        </w:rPr>
        <w:t>n</w:t>
      </w:r>
      <w:r>
        <w:rPr>
          <w:rFonts w:ascii="Book Antiqua" w:hAnsi="Book Antiqua"/>
          <w:sz w:val="28"/>
          <w:szCs w:val="28"/>
        </w:rPr>
        <w:t xml:space="preserve"> entire </w:t>
      </w:r>
      <w:r w:rsidR="00493A6B">
        <w:rPr>
          <w:rFonts w:ascii="Book Antiqua" w:hAnsi="Book Antiqua"/>
          <w:sz w:val="28"/>
          <w:szCs w:val="28"/>
        </w:rPr>
        <w:t>B</w:t>
      </w:r>
      <w:r>
        <w:rPr>
          <w:rFonts w:ascii="Book Antiqua" w:hAnsi="Book Antiqua"/>
          <w:sz w:val="28"/>
          <w:szCs w:val="28"/>
        </w:rPr>
        <w:t xml:space="preserve">ook of </w:t>
      </w:r>
      <w:r w:rsidR="000A687E">
        <w:rPr>
          <w:rFonts w:ascii="Book Antiqua" w:hAnsi="Book Antiqua"/>
          <w:sz w:val="28"/>
          <w:szCs w:val="28"/>
        </w:rPr>
        <w:t xml:space="preserve">reliable </w:t>
      </w:r>
      <w:r>
        <w:rPr>
          <w:rFonts w:ascii="Book Antiqua" w:hAnsi="Book Antiqua"/>
          <w:sz w:val="28"/>
          <w:szCs w:val="28"/>
        </w:rPr>
        <w:t xml:space="preserve">“intel” for our </w:t>
      </w:r>
      <w:r w:rsidR="000A687E">
        <w:rPr>
          <w:rFonts w:ascii="Book Antiqua" w:hAnsi="Book Antiqua"/>
          <w:sz w:val="28"/>
          <w:szCs w:val="28"/>
        </w:rPr>
        <w:t xml:space="preserve">admonition and </w:t>
      </w:r>
      <w:r>
        <w:rPr>
          <w:rFonts w:ascii="Book Antiqua" w:hAnsi="Book Antiqua"/>
          <w:sz w:val="28"/>
          <w:szCs w:val="28"/>
        </w:rPr>
        <w:t>safety</w:t>
      </w:r>
      <w:r w:rsidR="00580BAF">
        <w:rPr>
          <w:rFonts w:ascii="Book Antiqua" w:hAnsi="Book Antiqua"/>
          <w:sz w:val="28"/>
          <w:szCs w:val="28"/>
        </w:rPr>
        <w:t xml:space="preserve"> to avoid spiritual calamities</w:t>
      </w:r>
      <w:r w:rsidR="000A687E">
        <w:rPr>
          <w:rFonts w:ascii="Book Antiqua" w:hAnsi="Book Antiqua"/>
          <w:sz w:val="28"/>
          <w:szCs w:val="28"/>
        </w:rPr>
        <w:t>.</w:t>
      </w:r>
      <w:r w:rsidR="00CC1806">
        <w:rPr>
          <w:rFonts w:ascii="Book Antiqua" w:hAnsi="Book Antiqua"/>
          <w:sz w:val="28"/>
          <w:szCs w:val="28"/>
        </w:rPr>
        <w:t xml:space="preserve"> Let’s notice a few</w:t>
      </w:r>
      <w:r w:rsidR="00493A6B">
        <w:rPr>
          <w:rFonts w:ascii="Book Antiqua" w:hAnsi="Book Antiqua"/>
          <w:sz w:val="28"/>
          <w:szCs w:val="28"/>
        </w:rPr>
        <w:t xml:space="preserve"> </w:t>
      </w:r>
      <w:r w:rsidR="008406B1">
        <w:rPr>
          <w:rFonts w:ascii="Book Antiqua" w:hAnsi="Book Antiqua"/>
          <w:sz w:val="28"/>
          <w:szCs w:val="28"/>
        </w:rPr>
        <w:t>of these warnings</w:t>
      </w:r>
      <w:r w:rsidR="00CC1806">
        <w:rPr>
          <w:rFonts w:ascii="Book Antiqua" w:hAnsi="Book Antiqua"/>
          <w:sz w:val="28"/>
          <w:szCs w:val="28"/>
        </w:rPr>
        <w:t>.</w:t>
      </w:r>
    </w:p>
    <w:p w14:paraId="613F970C" w14:textId="5F92985A" w:rsidR="000A4FD4" w:rsidRPr="000A4FD4" w:rsidRDefault="000A4FD4" w:rsidP="000A4FD4">
      <w:pPr>
        <w:tabs>
          <w:tab w:val="left" w:pos="1440"/>
        </w:tabs>
        <w:spacing w:after="0"/>
        <w:jc w:val="center"/>
        <w:rPr>
          <w:rFonts w:ascii="Book Antiqua" w:hAnsi="Book Antiqua"/>
          <w:b/>
          <w:bCs/>
          <w:sz w:val="16"/>
          <w:szCs w:val="16"/>
        </w:rPr>
      </w:pPr>
    </w:p>
    <w:p w14:paraId="138ADBEB" w14:textId="4365233F" w:rsidR="00CC1806" w:rsidRPr="00CC1806" w:rsidRDefault="00004739" w:rsidP="00AF7988">
      <w:pPr>
        <w:tabs>
          <w:tab w:val="left" w:pos="144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Intel</w:t>
      </w:r>
      <w:r w:rsidR="00CC1806" w:rsidRPr="00CC1806">
        <w:rPr>
          <w:rFonts w:ascii="Book Antiqua" w:hAnsi="Book Antiqua"/>
          <w:b/>
          <w:bCs/>
          <w:sz w:val="28"/>
          <w:szCs w:val="28"/>
        </w:rPr>
        <w:t xml:space="preserve"> from Peter</w:t>
      </w:r>
    </w:p>
    <w:p w14:paraId="19905C89" w14:textId="523AA3A6" w:rsidR="001407E0" w:rsidRPr="00CC1806" w:rsidRDefault="001407E0" w:rsidP="005F5ED1">
      <w:pPr>
        <w:tabs>
          <w:tab w:val="left" w:pos="144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2EA4F3C5" w14:textId="0BEE7C14" w:rsidR="001407E0" w:rsidRPr="00DC13A9" w:rsidRDefault="001407E0" w:rsidP="00CC180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440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Pr="00A6455F">
        <w:rPr>
          <w:rFonts w:ascii="Book Antiqua" w:hAnsi="Book Antiqua"/>
          <w:i/>
          <w:iCs/>
          <w:sz w:val="28"/>
          <w:szCs w:val="28"/>
        </w:rPr>
        <w:t>Be sober</w:t>
      </w:r>
      <w:r>
        <w:rPr>
          <w:rFonts w:ascii="Book Antiqua" w:hAnsi="Book Antiqua"/>
          <w:sz w:val="28"/>
          <w:szCs w:val="28"/>
        </w:rPr>
        <w:t xml:space="preserve">, </w:t>
      </w:r>
      <w:r w:rsidRPr="00A6455F">
        <w:rPr>
          <w:rFonts w:ascii="Book Antiqua" w:hAnsi="Book Antiqua"/>
          <w:i/>
          <w:iCs/>
          <w:sz w:val="28"/>
          <w:szCs w:val="28"/>
        </w:rPr>
        <w:t>be vigilant</w:t>
      </w:r>
      <w:r w:rsidR="00CC1806">
        <w:rPr>
          <w:rFonts w:ascii="Book Antiqua" w:hAnsi="Book Antiqua"/>
          <w:sz w:val="28"/>
          <w:szCs w:val="28"/>
        </w:rPr>
        <w:t>;</w:t>
      </w:r>
      <w:r>
        <w:rPr>
          <w:rFonts w:ascii="Book Antiqua" w:hAnsi="Book Antiqua"/>
          <w:sz w:val="28"/>
          <w:szCs w:val="28"/>
        </w:rPr>
        <w:t xml:space="preserve"> because </w:t>
      </w:r>
      <w:r w:rsidR="00CC1806">
        <w:rPr>
          <w:rFonts w:ascii="Book Antiqua" w:hAnsi="Book Antiqua"/>
          <w:sz w:val="28"/>
          <w:szCs w:val="28"/>
        </w:rPr>
        <w:t>your adversary the devil, as a roaring lion walketh about, seeking whom he may devour:” I Pet</w:t>
      </w:r>
      <w:r w:rsidR="00793B05">
        <w:rPr>
          <w:rFonts w:ascii="Book Antiqua" w:hAnsi="Book Antiqua"/>
          <w:sz w:val="28"/>
          <w:szCs w:val="28"/>
        </w:rPr>
        <w:t>er</w:t>
      </w:r>
      <w:r w:rsidR="00CC1806">
        <w:rPr>
          <w:rFonts w:ascii="Book Antiqua" w:hAnsi="Book Antiqua"/>
          <w:sz w:val="28"/>
          <w:szCs w:val="28"/>
        </w:rPr>
        <w:t xml:space="preserve"> 5:8</w:t>
      </w:r>
      <w:r w:rsidR="00A6455F">
        <w:rPr>
          <w:rFonts w:ascii="Book Antiqua" w:hAnsi="Book Antiqua"/>
          <w:sz w:val="28"/>
          <w:szCs w:val="28"/>
        </w:rPr>
        <w:t xml:space="preserve"> (Italics supplied)</w:t>
      </w:r>
    </w:p>
    <w:p w14:paraId="5DEBF012" w14:textId="4661B798" w:rsidR="00DD1B01" w:rsidRPr="00DD1B01" w:rsidRDefault="006866FD" w:rsidP="00B04160">
      <w:pPr>
        <w:tabs>
          <w:tab w:val="left" w:pos="1440"/>
        </w:tabs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Intel</w:t>
      </w:r>
      <w:r w:rsidR="00906A00">
        <w:rPr>
          <w:rFonts w:ascii="Book Antiqua" w:hAnsi="Book Antiqua"/>
          <w:b/>
          <w:bCs/>
          <w:sz w:val="28"/>
          <w:szCs w:val="28"/>
        </w:rPr>
        <w:t xml:space="preserve"> </w:t>
      </w:r>
      <w:r w:rsidR="00906A00" w:rsidRPr="00793B05">
        <w:rPr>
          <w:rFonts w:ascii="Book Antiqua" w:hAnsi="Book Antiqua"/>
          <w:b/>
          <w:bCs/>
          <w:sz w:val="28"/>
          <w:szCs w:val="28"/>
        </w:rPr>
        <w:t>from</w:t>
      </w:r>
      <w:r w:rsidR="00D934B6" w:rsidRPr="00793B05">
        <w:rPr>
          <w:rFonts w:ascii="Book Antiqua" w:hAnsi="Book Antiqua"/>
          <w:b/>
          <w:bCs/>
          <w:sz w:val="28"/>
          <w:szCs w:val="28"/>
        </w:rPr>
        <w:t xml:space="preserve"> John</w:t>
      </w:r>
    </w:p>
    <w:p w14:paraId="484A7A52" w14:textId="3ED81069" w:rsidR="00793B05" w:rsidRPr="00793B05" w:rsidRDefault="00F85EAA" w:rsidP="00F85EA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440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793B05" w:rsidRPr="00793B05">
        <w:rPr>
          <w:rFonts w:ascii="Book Antiqua" w:hAnsi="Book Antiqua"/>
          <w:sz w:val="28"/>
          <w:szCs w:val="28"/>
        </w:rPr>
        <w:t>Therefore rejoice, O heavens</w:t>
      </w:r>
      <w:r w:rsidR="00793B05">
        <w:rPr>
          <w:rFonts w:ascii="Book Antiqua" w:hAnsi="Book Antiqua"/>
          <w:sz w:val="28"/>
          <w:szCs w:val="28"/>
        </w:rPr>
        <w:t xml:space="preserve">, and you that dwell in them! Woe to the inhabitants of the earth and the sea. </w:t>
      </w:r>
      <w:r w:rsidR="00793B05" w:rsidRPr="003F3343">
        <w:rPr>
          <w:rFonts w:ascii="Book Antiqua" w:hAnsi="Book Antiqua"/>
          <w:i/>
          <w:iCs/>
          <w:sz w:val="28"/>
          <w:szCs w:val="28"/>
        </w:rPr>
        <w:t xml:space="preserve">For the devil has come down to </w:t>
      </w:r>
      <w:r w:rsidRPr="003F3343">
        <w:rPr>
          <w:rFonts w:ascii="Book Antiqua" w:hAnsi="Book Antiqua"/>
          <w:i/>
          <w:iCs/>
          <w:sz w:val="28"/>
          <w:szCs w:val="28"/>
        </w:rPr>
        <w:t>you</w:t>
      </w:r>
      <w:r>
        <w:rPr>
          <w:rFonts w:ascii="Book Antiqua" w:hAnsi="Book Antiqua"/>
          <w:sz w:val="28"/>
          <w:szCs w:val="28"/>
        </w:rPr>
        <w:t>,</w:t>
      </w:r>
      <w:r w:rsidR="00793B05">
        <w:rPr>
          <w:rFonts w:ascii="Book Antiqua" w:hAnsi="Book Antiqua"/>
          <w:sz w:val="28"/>
          <w:szCs w:val="28"/>
        </w:rPr>
        <w:t xml:space="preserve"> </w:t>
      </w:r>
      <w:r w:rsidR="00793B05" w:rsidRPr="003F3343">
        <w:rPr>
          <w:rFonts w:ascii="Book Antiqua" w:hAnsi="Book Antiqua"/>
          <w:i/>
          <w:iCs/>
          <w:sz w:val="28"/>
          <w:szCs w:val="28"/>
        </w:rPr>
        <w:t>having great wrath</w:t>
      </w:r>
      <w:r w:rsidR="00793B05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because he knows that he has a short time.” Revelation 12:12</w:t>
      </w:r>
      <w:r w:rsidR="003F3343">
        <w:rPr>
          <w:rFonts w:ascii="Book Antiqua" w:hAnsi="Book Antiqua"/>
          <w:sz w:val="28"/>
          <w:szCs w:val="28"/>
        </w:rPr>
        <w:t xml:space="preserve"> (Italics supplied)</w:t>
      </w:r>
    </w:p>
    <w:p w14:paraId="7A636F30" w14:textId="54629BAF" w:rsidR="00880D36" w:rsidRPr="00DD1B01" w:rsidRDefault="006A1D71" w:rsidP="006B15D3">
      <w:pPr>
        <w:tabs>
          <w:tab w:val="left" w:pos="1440"/>
        </w:tabs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Intel</w:t>
      </w:r>
      <w:r w:rsidR="006B15D3">
        <w:rPr>
          <w:rFonts w:ascii="Book Antiqua" w:hAnsi="Book Antiqua"/>
          <w:b/>
          <w:bCs/>
          <w:sz w:val="28"/>
          <w:szCs w:val="28"/>
        </w:rPr>
        <w:t xml:space="preserve"> from Paul</w:t>
      </w:r>
    </w:p>
    <w:p w14:paraId="16E65CF6" w14:textId="53AD78E0" w:rsidR="00F85EAA" w:rsidRDefault="00F85EAA" w:rsidP="00880D3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440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AB69E6">
        <w:rPr>
          <w:rFonts w:ascii="Book Antiqua" w:hAnsi="Book Antiqua"/>
          <w:sz w:val="28"/>
          <w:szCs w:val="28"/>
        </w:rPr>
        <w:t xml:space="preserve">“Finally, my brethren, </w:t>
      </w:r>
      <w:r w:rsidRPr="00AB69E6">
        <w:rPr>
          <w:rFonts w:ascii="Book Antiqua" w:hAnsi="Book Antiqua"/>
          <w:i/>
          <w:iCs/>
          <w:sz w:val="28"/>
          <w:szCs w:val="28"/>
        </w:rPr>
        <w:t>be stron</w:t>
      </w:r>
      <w:r w:rsidR="00AB69E6" w:rsidRPr="00AB69E6">
        <w:rPr>
          <w:rFonts w:ascii="Book Antiqua" w:hAnsi="Book Antiqua"/>
          <w:i/>
          <w:iCs/>
          <w:sz w:val="28"/>
          <w:szCs w:val="28"/>
        </w:rPr>
        <w:t>g</w:t>
      </w:r>
      <w:r w:rsidRPr="00AB69E6">
        <w:rPr>
          <w:rFonts w:ascii="Book Antiqua" w:hAnsi="Book Antiqua"/>
          <w:i/>
          <w:iCs/>
          <w:sz w:val="28"/>
          <w:szCs w:val="28"/>
        </w:rPr>
        <w:t xml:space="preserve"> in the Lord</w:t>
      </w:r>
      <w:r w:rsidR="00AB69E6">
        <w:rPr>
          <w:rFonts w:ascii="Book Antiqua" w:hAnsi="Book Antiqua"/>
          <w:sz w:val="28"/>
          <w:szCs w:val="28"/>
        </w:rPr>
        <w:t xml:space="preserve"> </w:t>
      </w:r>
      <w:r w:rsidRPr="00AB69E6">
        <w:rPr>
          <w:rFonts w:ascii="Book Antiqua" w:hAnsi="Book Antiqua"/>
          <w:sz w:val="28"/>
          <w:szCs w:val="28"/>
        </w:rPr>
        <w:t xml:space="preserve">and in the power of </w:t>
      </w:r>
      <w:r w:rsidRPr="00AB69E6">
        <w:rPr>
          <w:rFonts w:ascii="Book Antiqua" w:hAnsi="Book Antiqua"/>
          <w:i/>
          <w:iCs/>
          <w:sz w:val="28"/>
          <w:szCs w:val="28"/>
        </w:rPr>
        <w:t>His might</w:t>
      </w:r>
      <w:r w:rsidR="00AB69E6">
        <w:rPr>
          <w:rFonts w:ascii="Book Antiqua" w:hAnsi="Book Antiqua"/>
          <w:sz w:val="28"/>
          <w:szCs w:val="28"/>
        </w:rPr>
        <w:t xml:space="preserve">. Put on the </w:t>
      </w:r>
      <w:r w:rsidR="00AB69E6" w:rsidRPr="00AB69E6">
        <w:rPr>
          <w:rFonts w:ascii="Book Antiqua" w:hAnsi="Book Antiqua"/>
          <w:i/>
          <w:iCs/>
          <w:sz w:val="28"/>
          <w:szCs w:val="28"/>
        </w:rPr>
        <w:t>whole armor of God</w:t>
      </w:r>
      <w:r w:rsidR="00AB69E6">
        <w:rPr>
          <w:rFonts w:ascii="Book Antiqua" w:hAnsi="Book Antiqua"/>
          <w:sz w:val="28"/>
          <w:szCs w:val="28"/>
        </w:rPr>
        <w:t>, that you may be able to stand against the wiles of the devil.” Ephesians 6:10, 11</w:t>
      </w:r>
      <w:r w:rsidR="00836965">
        <w:rPr>
          <w:rFonts w:ascii="Book Antiqua" w:hAnsi="Book Antiqua"/>
          <w:sz w:val="28"/>
          <w:szCs w:val="28"/>
        </w:rPr>
        <w:t xml:space="preserve"> (</w:t>
      </w:r>
      <w:r w:rsidR="0058141F">
        <w:rPr>
          <w:rFonts w:ascii="Book Antiqua" w:hAnsi="Book Antiqua"/>
          <w:sz w:val="28"/>
          <w:szCs w:val="28"/>
        </w:rPr>
        <w:t>Italics</w:t>
      </w:r>
      <w:r w:rsidR="00836965">
        <w:rPr>
          <w:rFonts w:ascii="Book Antiqua" w:hAnsi="Book Antiqua"/>
          <w:sz w:val="28"/>
          <w:szCs w:val="28"/>
        </w:rPr>
        <w:t xml:space="preserve"> supplied)</w:t>
      </w:r>
    </w:p>
    <w:p w14:paraId="41030DB4" w14:textId="2D31948C" w:rsidR="00880D36" w:rsidRPr="00880D36" w:rsidRDefault="00880D36" w:rsidP="00906A00">
      <w:pPr>
        <w:spacing w:after="0"/>
        <w:rPr>
          <w:rFonts w:ascii="Book Antiqua" w:hAnsi="Book Antiqua"/>
          <w:sz w:val="20"/>
          <w:szCs w:val="20"/>
        </w:rPr>
      </w:pPr>
    </w:p>
    <w:p w14:paraId="621C96C0" w14:textId="665DABF0" w:rsidR="00880D36" w:rsidRDefault="006B15D3" w:rsidP="00880D36">
      <w:pPr>
        <w:tabs>
          <w:tab w:val="left" w:pos="2365"/>
        </w:tabs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Intel</w:t>
      </w:r>
      <w:r w:rsidR="00880D36" w:rsidRPr="00880D36">
        <w:rPr>
          <w:rFonts w:ascii="Book Antiqua" w:hAnsi="Book Antiqua"/>
          <w:b/>
          <w:bCs/>
          <w:sz w:val="28"/>
          <w:szCs w:val="28"/>
        </w:rPr>
        <w:t xml:space="preserve"> from Jesus</w:t>
      </w:r>
    </w:p>
    <w:p w14:paraId="7EB1F30B" w14:textId="7D1C267B" w:rsidR="00EE276F" w:rsidRPr="00F66CA6" w:rsidRDefault="00F66CA6" w:rsidP="00F66CA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65"/>
        </w:tabs>
        <w:spacing w:after="0"/>
        <w:jc w:val="center"/>
        <w:rPr>
          <w:rFonts w:ascii="Book Antiqua" w:hAnsi="Book Antiqua"/>
          <w:sz w:val="28"/>
          <w:szCs w:val="28"/>
        </w:rPr>
      </w:pPr>
      <w:r w:rsidRPr="00F66CA6">
        <w:rPr>
          <w:rFonts w:ascii="Book Antiqua" w:hAnsi="Book Antiqua"/>
          <w:sz w:val="28"/>
          <w:szCs w:val="28"/>
        </w:rPr>
        <w:t xml:space="preserve">“Watch therefore, for you do not know what hour your </w:t>
      </w:r>
      <w:r>
        <w:rPr>
          <w:rFonts w:ascii="Book Antiqua" w:hAnsi="Book Antiqua"/>
          <w:sz w:val="28"/>
          <w:szCs w:val="28"/>
        </w:rPr>
        <w:t>L</w:t>
      </w:r>
      <w:r w:rsidRPr="00F66CA6">
        <w:rPr>
          <w:rFonts w:ascii="Book Antiqua" w:hAnsi="Book Antiqua"/>
          <w:sz w:val="28"/>
          <w:szCs w:val="28"/>
        </w:rPr>
        <w:t>ord is coming.”</w:t>
      </w:r>
      <w:r>
        <w:rPr>
          <w:rFonts w:ascii="Book Antiqua" w:hAnsi="Book Antiqua"/>
          <w:sz w:val="28"/>
          <w:szCs w:val="28"/>
        </w:rPr>
        <w:t xml:space="preserve"> Matthew 24:42</w:t>
      </w:r>
    </w:p>
    <w:p w14:paraId="1C2A2D30" w14:textId="77777777" w:rsidR="00F66CA6" w:rsidRPr="00F66CA6" w:rsidRDefault="00F66CA6" w:rsidP="00F66CA6">
      <w:pPr>
        <w:tabs>
          <w:tab w:val="left" w:pos="2365"/>
        </w:tabs>
        <w:spacing w:after="0"/>
        <w:rPr>
          <w:rFonts w:ascii="Book Antiqua" w:hAnsi="Book Antiqua"/>
          <w:b/>
          <w:bCs/>
          <w:sz w:val="20"/>
          <w:szCs w:val="20"/>
        </w:rPr>
      </w:pPr>
    </w:p>
    <w:p w14:paraId="64F81B73" w14:textId="501CBC45" w:rsidR="006C4EEF" w:rsidRPr="006B15D3" w:rsidRDefault="00EE276F" w:rsidP="006B15D3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65"/>
        </w:tabs>
        <w:jc w:val="center"/>
        <w:rPr>
          <w:rFonts w:ascii="Book Antiqua" w:hAnsi="Book Antiqua"/>
          <w:sz w:val="28"/>
          <w:szCs w:val="28"/>
        </w:rPr>
      </w:pPr>
      <w:r w:rsidRPr="00EE276F">
        <w:rPr>
          <w:rFonts w:ascii="Book Antiqua" w:hAnsi="Book Antiqua"/>
          <w:sz w:val="28"/>
          <w:szCs w:val="28"/>
        </w:rPr>
        <w:t>“And now I have told you before it comes</w:t>
      </w:r>
      <w:r>
        <w:rPr>
          <w:rFonts w:ascii="Book Antiqua" w:hAnsi="Book Antiqua"/>
          <w:sz w:val="28"/>
          <w:szCs w:val="28"/>
        </w:rPr>
        <w:t>, that when it does come to pass, you may believe.”</w:t>
      </w:r>
      <w:r>
        <w:rPr>
          <w:rFonts w:ascii="Book Antiqua" w:hAnsi="Book Antiqua"/>
          <w:sz w:val="28"/>
          <w:szCs w:val="28"/>
        </w:rPr>
        <w:br/>
        <w:t xml:space="preserve"> John 5:29</w:t>
      </w:r>
    </w:p>
    <w:p w14:paraId="386BA715" w14:textId="31AAE2E9" w:rsidR="006C4EEF" w:rsidRDefault="003810AE" w:rsidP="003810AE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Intel from God’s inspired messenger</w:t>
      </w:r>
    </w:p>
    <w:p w14:paraId="7C0E52E7" w14:textId="43C72649" w:rsidR="003810AE" w:rsidRDefault="003810AE" w:rsidP="003810AE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“The people of God are directed to the Scriptures as their safeguard against the influence of false teachers and the delusive power of spirits of darkness. </w:t>
      </w:r>
      <w:r>
        <w:rPr>
          <w:rFonts w:ascii="Book Antiqua" w:hAnsi="Book Antiqua"/>
          <w:sz w:val="28"/>
          <w:szCs w:val="28"/>
        </w:rPr>
        <w:lastRenderedPageBreak/>
        <w:t xml:space="preserve">Satan employs every possible </w:t>
      </w:r>
      <w:r w:rsidR="000D40F9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>evice</w:t>
      </w:r>
      <w:r w:rsidR="000D40F9">
        <w:rPr>
          <w:rFonts w:ascii="Book Antiqua" w:hAnsi="Book Antiqua"/>
          <w:sz w:val="28"/>
          <w:szCs w:val="28"/>
        </w:rPr>
        <w:t xml:space="preserve"> to prevent men from obtaining </w:t>
      </w:r>
      <w:r w:rsidR="00694D5A">
        <w:rPr>
          <w:rFonts w:ascii="Book Antiqua" w:hAnsi="Book Antiqua"/>
          <w:sz w:val="28"/>
          <w:szCs w:val="28"/>
        </w:rPr>
        <w:t xml:space="preserve">a knowledge of the Bible; for its plain utterances reveal his deceptions… When God sends to men warnings so important that they are represented as proclaimed by holy angels flying in the </w:t>
      </w:r>
      <w:r w:rsidR="004F2344">
        <w:rPr>
          <w:rFonts w:ascii="Book Antiqua" w:hAnsi="Book Antiqua"/>
          <w:sz w:val="28"/>
          <w:szCs w:val="28"/>
        </w:rPr>
        <w:t>midst</w:t>
      </w:r>
      <w:r w:rsidR="00694D5A">
        <w:rPr>
          <w:rFonts w:ascii="Book Antiqua" w:hAnsi="Book Antiqua"/>
          <w:sz w:val="28"/>
          <w:szCs w:val="28"/>
        </w:rPr>
        <w:t xml:space="preserve"> of heaven</w:t>
      </w:r>
      <w:r w:rsidR="004F2344">
        <w:rPr>
          <w:rFonts w:ascii="Book Antiqua" w:hAnsi="Book Antiqua"/>
          <w:sz w:val="28"/>
          <w:szCs w:val="28"/>
        </w:rPr>
        <w:t xml:space="preserve">, He requires every person endowed </w:t>
      </w:r>
      <w:r w:rsidR="00567B42">
        <w:rPr>
          <w:rFonts w:ascii="Book Antiqua" w:hAnsi="Book Antiqua"/>
          <w:sz w:val="28"/>
          <w:szCs w:val="28"/>
        </w:rPr>
        <w:t xml:space="preserve">with </w:t>
      </w:r>
      <w:r w:rsidR="004F2344">
        <w:rPr>
          <w:rFonts w:ascii="Book Antiqua" w:hAnsi="Book Antiqua"/>
          <w:sz w:val="28"/>
          <w:szCs w:val="28"/>
        </w:rPr>
        <w:t xml:space="preserve">reasoning </w:t>
      </w:r>
      <w:r w:rsidR="001A3D3A">
        <w:rPr>
          <w:rFonts w:ascii="Book Antiqua" w:hAnsi="Book Antiqua"/>
          <w:sz w:val="28"/>
          <w:szCs w:val="28"/>
        </w:rPr>
        <w:t>power</w:t>
      </w:r>
      <w:r w:rsidR="004F2344">
        <w:rPr>
          <w:rFonts w:ascii="Book Antiqua" w:hAnsi="Book Antiqua"/>
          <w:sz w:val="28"/>
          <w:szCs w:val="28"/>
        </w:rPr>
        <w:t xml:space="preserve"> to heed the message…”</w:t>
      </w:r>
      <w:r w:rsidR="001A3D3A">
        <w:rPr>
          <w:rFonts w:ascii="Book Antiqua" w:hAnsi="Book Antiqua"/>
          <w:sz w:val="28"/>
          <w:szCs w:val="28"/>
        </w:rPr>
        <w:t xml:space="preserve"> </w:t>
      </w:r>
      <w:r w:rsidR="001A3D3A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5014E54A" w14:textId="1C7C03E7" w:rsidR="009E5D35" w:rsidRPr="009E5D35" w:rsidRDefault="009E5D35" w:rsidP="009E5D3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9E5D35">
        <w:rPr>
          <w:rFonts w:ascii="Book Antiqua" w:hAnsi="Book Antiqua"/>
          <w:b/>
          <w:bCs/>
          <w:sz w:val="28"/>
          <w:szCs w:val="28"/>
        </w:rPr>
        <w:t xml:space="preserve">More </w:t>
      </w:r>
      <w:r w:rsidR="006A1D71">
        <w:rPr>
          <w:rFonts w:ascii="Book Antiqua" w:hAnsi="Book Antiqua"/>
          <w:b/>
          <w:bCs/>
          <w:sz w:val="28"/>
          <w:szCs w:val="28"/>
        </w:rPr>
        <w:t>intel</w:t>
      </w:r>
      <w:r w:rsidRPr="009E5D35">
        <w:rPr>
          <w:rFonts w:ascii="Book Antiqua" w:hAnsi="Book Antiqua"/>
          <w:b/>
          <w:bCs/>
          <w:sz w:val="28"/>
          <w:szCs w:val="28"/>
        </w:rPr>
        <w:t xml:space="preserve"> from John</w:t>
      </w:r>
    </w:p>
    <w:p w14:paraId="0774135B" w14:textId="756262A0" w:rsidR="009E5D35" w:rsidRDefault="009E5D35" w:rsidP="009E5D3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8A48F2">
        <w:rPr>
          <w:rFonts w:ascii="Book Antiqua" w:hAnsi="Book Antiqua"/>
          <w:sz w:val="28"/>
          <w:szCs w:val="28"/>
        </w:rPr>
        <w:t>Blesse</w:t>
      </w:r>
      <w:r>
        <w:rPr>
          <w:rFonts w:ascii="Book Antiqua" w:hAnsi="Book Antiqua"/>
          <w:sz w:val="28"/>
          <w:szCs w:val="28"/>
        </w:rPr>
        <w:t>d</w:t>
      </w:r>
      <w:r w:rsidR="008A48F2">
        <w:rPr>
          <w:rFonts w:ascii="Book Antiqua" w:hAnsi="Book Antiqua"/>
          <w:sz w:val="28"/>
          <w:szCs w:val="28"/>
        </w:rPr>
        <w:t xml:space="preserve"> is he that </w:t>
      </w:r>
      <w:proofErr w:type="spellStart"/>
      <w:r w:rsidR="008A48F2">
        <w:rPr>
          <w:rFonts w:ascii="Book Antiqua" w:hAnsi="Book Antiqua"/>
          <w:sz w:val="28"/>
          <w:szCs w:val="28"/>
        </w:rPr>
        <w:t>readeth</w:t>
      </w:r>
      <w:proofErr w:type="spellEnd"/>
      <w:r w:rsidR="008A48F2">
        <w:rPr>
          <w:rFonts w:ascii="Book Antiqua" w:hAnsi="Book Antiqua"/>
          <w:sz w:val="28"/>
          <w:szCs w:val="28"/>
        </w:rPr>
        <w:t xml:space="preserve"> and they that her</w:t>
      </w:r>
      <w:r>
        <w:rPr>
          <w:rFonts w:ascii="Book Antiqua" w:hAnsi="Book Antiqua"/>
          <w:sz w:val="28"/>
          <w:szCs w:val="28"/>
        </w:rPr>
        <w:t>e</w:t>
      </w:r>
      <w:r w:rsidR="008A48F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the words of this prophecy, and keep those things that are written therein: for the time is at hand</w:t>
      </w:r>
      <w:r w:rsidR="00DC6EC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”</w:t>
      </w:r>
    </w:p>
    <w:p w14:paraId="7582706C" w14:textId="5A6E8D48" w:rsidR="008A48F2" w:rsidRDefault="009E5D35" w:rsidP="009E5D3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Revelation 1:3</w:t>
      </w:r>
    </w:p>
    <w:p w14:paraId="5E2EF86B" w14:textId="4AFD04FA" w:rsidR="00DC6EC6" w:rsidRPr="003C212A" w:rsidRDefault="00DC6EC6" w:rsidP="00DC6EC6">
      <w:pPr>
        <w:rPr>
          <w:rFonts w:ascii="Book Antiqua" w:hAnsi="Book Antiqua"/>
          <w:sz w:val="16"/>
          <w:szCs w:val="16"/>
        </w:rPr>
      </w:pPr>
    </w:p>
    <w:p w14:paraId="67B4B812" w14:textId="5ACCFFAE" w:rsidR="00DC6EC6" w:rsidRDefault="00EF1D1B" w:rsidP="00C33A2D">
      <w:pPr>
        <w:tabs>
          <w:tab w:val="left" w:pos="2265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2E6BA81" wp14:editId="2C6900B8">
            <wp:extent cx="2804160" cy="2103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0F733" w14:textId="1C20CD75" w:rsidR="003C212A" w:rsidRPr="003C212A" w:rsidRDefault="004A790F" w:rsidP="003C212A">
      <w:pPr>
        <w:tabs>
          <w:tab w:val="left" w:pos="2265"/>
        </w:tabs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Where does your “intel” come from?</w:t>
      </w:r>
    </w:p>
    <w:sectPr w:rsidR="003C212A" w:rsidRPr="003C212A" w:rsidSect="00AC4FF4">
      <w:footerReference w:type="default" r:id="rId8"/>
      <w:pgSz w:w="792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9B84" w14:textId="77777777" w:rsidR="000F0900" w:rsidRDefault="000F0900" w:rsidP="00D66DB7">
      <w:pPr>
        <w:spacing w:after="0" w:line="240" w:lineRule="auto"/>
      </w:pPr>
      <w:r>
        <w:separator/>
      </w:r>
    </w:p>
  </w:endnote>
  <w:endnote w:type="continuationSeparator" w:id="0">
    <w:p w14:paraId="547C05D8" w14:textId="77777777" w:rsidR="000F0900" w:rsidRDefault="000F0900" w:rsidP="00D6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43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3DEE9" w14:textId="2036470A" w:rsidR="00D66DB7" w:rsidRDefault="00D66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4C9E4" w14:textId="77777777" w:rsidR="00D66DB7" w:rsidRDefault="00D66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01B6" w14:textId="77777777" w:rsidR="000F0900" w:rsidRDefault="000F0900" w:rsidP="00D66DB7">
      <w:pPr>
        <w:spacing w:after="0" w:line="240" w:lineRule="auto"/>
      </w:pPr>
      <w:r>
        <w:separator/>
      </w:r>
    </w:p>
  </w:footnote>
  <w:footnote w:type="continuationSeparator" w:id="0">
    <w:p w14:paraId="15944BF9" w14:textId="77777777" w:rsidR="000F0900" w:rsidRDefault="000F0900" w:rsidP="00D66DB7">
      <w:pPr>
        <w:spacing w:after="0" w:line="240" w:lineRule="auto"/>
      </w:pPr>
      <w:r>
        <w:continuationSeparator/>
      </w:r>
    </w:p>
  </w:footnote>
  <w:footnote w:id="1">
    <w:p w14:paraId="5405BDD8" w14:textId="1E2814BE" w:rsidR="001A3D3A" w:rsidRDefault="001A3D3A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426360">
        <w:rPr>
          <w:u w:val="single"/>
        </w:rPr>
        <w:t>The Great Controversy</w:t>
      </w:r>
      <w:r>
        <w:t>. pp. 593. 594.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3D"/>
    <w:rsid w:val="00004739"/>
    <w:rsid w:val="00014E54"/>
    <w:rsid w:val="00053B40"/>
    <w:rsid w:val="00083A5D"/>
    <w:rsid w:val="00096460"/>
    <w:rsid w:val="000A4FD4"/>
    <w:rsid w:val="000A687E"/>
    <w:rsid w:val="000A7022"/>
    <w:rsid w:val="000D40F9"/>
    <w:rsid w:val="000F0900"/>
    <w:rsid w:val="000F3202"/>
    <w:rsid w:val="00112865"/>
    <w:rsid w:val="0012077C"/>
    <w:rsid w:val="001407E0"/>
    <w:rsid w:val="00141041"/>
    <w:rsid w:val="00143D1F"/>
    <w:rsid w:val="001A3D3A"/>
    <w:rsid w:val="001E58EE"/>
    <w:rsid w:val="001F55F1"/>
    <w:rsid w:val="00202F88"/>
    <w:rsid w:val="00205E2E"/>
    <w:rsid w:val="00285A69"/>
    <w:rsid w:val="002B2F0C"/>
    <w:rsid w:val="002C7BE1"/>
    <w:rsid w:val="002E342B"/>
    <w:rsid w:val="002E6E95"/>
    <w:rsid w:val="003225D6"/>
    <w:rsid w:val="00357317"/>
    <w:rsid w:val="00365C64"/>
    <w:rsid w:val="003810AE"/>
    <w:rsid w:val="003C212A"/>
    <w:rsid w:val="003F3343"/>
    <w:rsid w:val="00421187"/>
    <w:rsid w:val="00426360"/>
    <w:rsid w:val="004276F0"/>
    <w:rsid w:val="004302A8"/>
    <w:rsid w:val="004359E7"/>
    <w:rsid w:val="00484083"/>
    <w:rsid w:val="00486C6A"/>
    <w:rsid w:val="00493A6B"/>
    <w:rsid w:val="004A53C1"/>
    <w:rsid w:val="004A790F"/>
    <w:rsid w:val="004F2344"/>
    <w:rsid w:val="004F2995"/>
    <w:rsid w:val="005037B7"/>
    <w:rsid w:val="00507C05"/>
    <w:rsid w:val="00521C26"/>
    <w:rsid w:val="00533716"/>
    <w:rsid w:val="00547F67"/>
    <w:rsid w:val="00550B58"/>
    <w:rsid w:val="00567B42"/>
    <w:rsid w:val="005703EC"/>
    <w:rsid w:val="00572B2D"/>
    <w:rsid w:val="00573A16"/>
    <w:rsid w:val="0058041B"/>
    <w:rsid w:val="00580BAF"/>
    <w:rsid w:val="0058141F"/>
    <w:rsid w:val="005979E0"/>
    <w:rsid w:val="005B05A7"/>
    <w:rsid w:val="005B3C9E"/>
    <w:rsid w:val="005D37D9"/>
    <w:rsid w:val="005D515D"/>
    <w:rsid w:val="005F5ED1"/>
    <w:rsid w:val="00631169"/>
    <w:rsid w:val="006455FA"/>
    <w:rsid w:val="00674050"/>
    <w:rsid w:val="00683B60"/>
    <w:rsid w:val="006866FD"/>
    <w:rsid w:val="00694D5A"/>
    <w:rsid w:val="006A1D71"/>
    <w:rsid w:val="006B15D3"/>
    <w:rsid w:val="006C4EEF"/>
    <w:rsid w:val="006D1B1D"/>
    <w:rsid w:val="00714E04"/>
    <w:rsid w:val="007248BC"/>
    <w:rsid w:val="00747E78"/>
    <w:rsid w:val="007821E4"/>
    <w:rsid w:val="00793B05"/>
    <w:rsid w:val="0079574B"/>
    <w:rsid w:val="007F5009"/>
    <w:rsid w:val="0080020A"/>
    <w:rsid w:val="00826A68"/>
    <w:rsid w:val="00836965"/>
    <w:rsid w:val="008406B1"/>
    <w:rsid w:val="00880D36"/>
    <w:rsid w:val="008A48F2"/>
    <w:rsid w:val="008B4ACF"/>
    <w:rsid w:val="00900E77"/>
    <w:rsid w:val="00906A00"/>
    <w:rsid w:val="00935878"/>
    <w:rsid w:val="00993135"/>
    <w:rsid w:val="00997C71"/>
    <w:rsid w:val="009A52F1"/>
    <w:rsid w:val="009D1B02"/>
    <w:rsid w:val="009D6AA3"/>
    <w:rsid w:val="009E43F1"/>
    <w:rsid w:val="009E5D35"/>
    <w:rsid w:val="009F4117"/>
    <w:rsid w:val="009F4D95"/>
    <w:rsid w:val="00A03811"/>
    <w:rsid w:val="00A03F7E"/>
    <w:rsid w:val="00A121F9"/>
    <w:rsid w:val="00A12656"/>
    <w:rsid w:val="00A53503"/>
    <w:rsid w:val="00A6455F"/>
    <w:rsid w:val="00A92F13"/>
    <w:rsid w:val="00AB105A"/>
    <w:rsid w:val="00AB69E6"/>
    <w:rsid w:val="00AC4FF4"/>
    <w:rsid w:val="00AD5399"/>
    <w:rsid w:val="00AE2F1F"/>
    <w:rsid w:val="00AE3FBA"/>
    <w:rsid w:val="00AF7988"/>
    <w:rsid w:val="00B04160"/>
    <w:rsid w:val="00B047EF"/>
    <w:rsid w:val="00B04C4A"/>
    <w:rsid w:val="00B30456"/>
    <w:rsid w:val="00B42A0A"/>
    <w:rsid w:val="00B44E8D"/>
    <w:rsid w:val="00B567FF"/>
    <w:rsid w:val="00B64E7D"/>
    <w:rsid w:val="00B85440"/>
    <w:rsid w:val="00B8676A"/>
    <w:rsid w:val="00BA401D"/>
    <w:rsid w:val="00BE746A"/>
    <w:rsid w:val="00C103AF"/>
    <w:rsid w:val="00C125A7"/>
    <w:rsid w:val="00C33A2D"/>
    <w:rsid w:val="00C37A71"/>
    <w:rsid w:val="00C42C42"/>
    <w:rsid w:val="00C436A4"/>
    <w:rsid w:val="00C64B77"/>
    <w:rsid w:val="00C650C4"/>
    <w:rsid w:val="00CA0FDF"/>
    <w:rsid w:val="00CC1806"/>
    <w:rsid w:val="00D27AD2"/>
    <w:rsid w:val="00D37139"/>
    <w:rsid w:val="00D66DB7"/>
    <w:rsid w:val="00D7588D"/>
    <w:rsid w:val="00D934B6"/>
    <w:rsid w:val="00DB4B2A"/>
    <w:rsid w:val="00DC13A9"/>
    <w:rsid w:val="00DC4989"/>
    <w:rsid w:val="00DC6EC6"/>
    <w:rsid w:val="00DC7858"/>
    <w:rsid w:val="00DD1B01"/>
    <w:rsid w:val="00E06269"/>
    <w:rsid w:val="00E42618"/>
    <w:rsid w:val="00E57DF3"/>
    <w:rsid w:val="00E64281"/>
    <w:rsid w:val="00E7014C"/>
    <w:rsid w:val="00E86A3D"/>
    <w:rsid w:val="00E93FEF"/>
    <w:rsid w:val="00EA158E"/>
    <w:rsid w:val="00EA348C"/>
    <w:rsid w:val="00EB239C"/>
    <w:rsid w:val="00ED6D7D"/>
    <w:rsid w:val="00EE276F"/>
    <w:rsid w:val="00EE7519"/>
    <w:rsid w:val="00EE7D8F"/>
    <w:rsid w:val="00EF1D1B"/>
    <w:rsid w:val="00F05F4E"/>
    <w:rsid w:val="00F1520A"/>
    <w:rsid w:val="00F215A6"/>
    <w:rsid w:val="00F36B00"/>
    <w:rsid w:val="00F66CA6"/>
    <w:rsid w:val="00F85EAA"/>
    <w:rsid w:val="00F86B00"/>
    <w:rsid w:val="00FA5BBC"/>
    <w:rsid w:val="00FD1059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90E9"/>
  <w15:chartTrackingRefBased/>
  <w15:docId w15:val="{E085A321-2463-4E3A-A663-03EC55C8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DB7"/>
  </w:style>
  <w:style w:type="paragraph" w:styleId="Footer">
    <w:name w:val="footer"/>
    <w:basedOn w:val="Normal"/>
    <w:link w:val="FooterChar"/>
    <w:uiPriority w:val="99"/>
    <w:unhideWhenUsed/>
    <w:rsid w:val="00D6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B7"/>
  </w:style>
  <w:style w:type="paragraph" w:styleId="FootnoteText">
    <w:name w:val="footnote text"/>
    <w:basedOn w:val="Normal"/>
    <w:link w:val="FootnoteTextChar"/>
    <w:uiPriority w:val="99"/>
    <w:semiHidden/>
    <w:unhideWhenUsed/>
    <w:rsid w:val="001A3D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D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B25D-AA1F-48DF-A191-FC00BF21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2021-12-07T19:25:00Z</cp:lastPrinted>
  <dcterms:created xsi:type="dcterms:W3CDTF">2022-04-21T02:34:00Z</dcterms:created>
  <dcterms:modified xsi:type="dcterms:W3CDTF">2022-04-21T02:34:00Z</dcterms:modified>
</cp:coreProperties>
</file>